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3C" w:rsidRPr="006B0325" w:rsidRDefault="001F313C" w:rsidP="001F313C">
      <w:pPr>
        <w:jc w:val="center"/>
        <w:rPr>
          <w:b/>
          <w:sz w:val="36"/>
          <w:szCs w:val="36"/>
        </w:rPr>
      </w:pPr>
      <w:r w:rsidRPr="006B0325">
        <w:rPr>
          <w:b/>
          <w:sz w:val="36"/>
          <w:szCs w:val="36"/>
        </w:rPr>
        <w:t>COUNCIL RESEARCH DIVISION</w:t>
      </w:r>
    </w:p>
    <w:p w:rsidR="001F313C" w:rsidRPr="006B0325" w:rsidRDefault="001F313C" w:rsidP="001F313C">
      <w:pPr>
        <w:jc w:val="center"/>
        <w:rPr>
          <w:b/>
          <w:sz w:val="36"/>
          <w:szCs w:val="36"/>
        </w:rPr>
      </w:pPr>
      <w:r w:rsidRPr="006B0325">
        <w:rPr>
          <w:b/>
          <w:sz w:val="36"/>
          <w:szCs w:val="36"/>
        </w:rPr>
        <w:t>INTEROFFICE MEMORANDUM</w:t>
      </w:r>
    </w:p>
    <w:p w:rsidR="001F313C" w:rsidRPr="006E6336" w:rsidRDefault="001F313C" w:rsidP="001F313C">
      <w:pPr>
        <w:jc w:val="center"/>
      </w:pPr>
    </w:p>
    <w:p w:rsidR="001F313C" w:rsidRPr="008A0DAA" w:rsidRDefault="00422BCB" w:rsidP="001F313C">
      <w:pPr>
        <w:jc w:val="center"/>
      </w:pPr>
      <w:r>
        <w:t>August 17</w:t>
      </w:r>
      <w:bookmarkStart w:id="0" w:name="_GoBack"/>
      <w:bookmarkEnd w:id="0"/>
      <w:r w:rsidR="001F313C">
        <w:t>, 2012</w:t>
      </w:r>
    </w:p>
    <w:p w:rsidR="001F313C" w:rsidRPr="008A0DAA" w:rsidRDefault="001F313C" w:rsidP="001F313C"/>
    <w:p w:rsidR="001F313C" w:rsidRDefault="001F313C" w:rsidP="001F313C">
      <w:r w:rsidRPr="008A0DAA">
        <w:t>TO:</w:t>
      </w:r>
      <w:r w:rsidRPr="008A0DAA">
        <w:tab/>
      </w:r>
      <w:r w:rsidRPr="008A0DAA">
        <w:tab/>
      </w:r>
      <w:r>
        <w:t>Councilmember Kristin Gisleson Palmer</w:t>
      </w:r>
    </w:p>
    <w:p w:rsidR="001F313C" w:rsidRDefault="001F313C" w:rsidP="001F313C">
      <w:pPr>
        <w:ind w:left="1440"/>
        <w:rPr>
          <w:b/>
        </w:rPr>
      </w:pPr>
      <w:r>
        <w:rPr>
          <w:rStyle w:val="Strong"/>
          <w:b w:val="0"/>
        </w:rPr>
        <w:t>Councilmember-At-Large Jacquelyn Brechtel Clarkson, Alternate</w:t>
      </w:r>
    </w:p>
    <w:p w:rsidR="001F313C" w:rsidRDefault="001F313C" w:rsidP="001F313C">
      <w:r>
        <w:tab/>
      </w:r>
      <w:r>
        <w:tab/>
        <w:t xml:space="preserve"> </w:t>
      </w:r>
    </w:p>
    <w:p w:rsidR="001F313C" w:rsidRPr="008A0DAA" w:rsidRDefault="001F313C" w:rsidP="001F313C"/>
    <w:p w:rsidR="001F313C" w:rsidRPr="008A0DAA" w:rsidRDefault="001F313C" w:rsidP="001F313C">
      <w:pPr>
        <w:ind w:left="1440" w:hanging="1440"/>
      </w:pPr>
      <w:r w:rsidRPr="008A0DAA">
        <w:t>FROM:</w:t>
      </w:r>
      <w:r w:rsidRPr="008A0DAA">
        <w:tab/>
      </w:r>
      <w:r>
        <w:t>Councilmember-At-Large Stacy Head, Chair, Housing &amp; Human Needs Committee</w:t>
      </w:r>
    </w:p>
    <w:p w:rsidR="001F313C" w:rsidRPr="008A0DAA" w:rsidRDefault="001F313C" w:rsidP="001F313C"/>
    <w:p w:rsidR="001F313C" w:rsidRDefault="001F313C" w:rsidP="001F313C">
      <w:pPr>
        <w:ind w:left="1440" w:hanging="1440"/>
      </w:pPr>
      <w:r w:rsidRPr="008A0DAA">
        <w:t>SUBJECT:</w:t>
      </w:r>
      <w:r w:rsidRPr="008A0DAA">
        <w:tab/>
      </w:r>
      <w:r w:rsidRPr="00D05815">
        <w:t xml:space="preserve">Housing &amp; Human Needs Committee Meeting, </w:t>
      </w:r>
      <w:r>
        <w:t>Monday, August 20, 2012</w:t>
      </w:r>
    </w:p>
    <w:p w:rsidR="001F313C" w:rsidRPr="008A0DAA" w:rsidRDefault="001F313C" w:rsidP="001F313C">
      <w:pPr>
        <w:ind w:left="1440" w:hanging="1440"/>
        <w:rPr>
          <w:b/>
        </w:rPr>
      </w:pPr>
    </w:p>
    <w:p w:rsidR="001F313C" w:rsidRDefault="001F313C" w:rsidP="001F313C">
      <w:pPr>
        <w:pBdr>
          <w:top w:val="single" w:sz="36" w:space="0" w:color="auto"/>
        </w:pBdr>
      </w:pPr>
    </w:p>
    <w:p w:rsidR="001F313C" w:rsidRDefault="001F313C" w:rsidP="001F313C">
      <w:pPr>
        <w:jc w:val="both"/>
      </w:pPr>
      <w:bookmarkStart w:id="1" w:name="OLE_LINK1"/>
      <w:bookmarkStart w:id="2" w:name="OLE_LINK2"/>
      <w:r w:rsidRPr="008A0DAA">
        <w:t>The City Council</w:t>
      </w:r>
      <w:r>
        <w:t>’s</w:t>
      </w:r>
      <w:r w:rsidRPr="008A0DAA">
        <w:t xml:space="preserve"> Housing and Human Needs Committee</w:t>
      </w:r>
      <w:r>
        <w:t xml:space="preserve"> will conduct a meeting on Monday, August 20, 2012 at 10:00 a.m.  The agenda is as follows:</w:t>
      </w:r>
    </w:p>
    <w:p w:rsidR="001F313C" w:rsidRPr="001F313C" w:rsidRDefault="001F313C" w:rsidP="001F313C">
      <w:pPr>
        <w:ind w:left="720"/>
        <w:contextualSpacing/>
        <w:rPr>
          <w:b/>
          <w:bCs/>
        </w:rPr>
      </w:pPr>
    </w:p>
    <w:p w:rsidR="001F313C" w:rsidRPr="001F313C" w:rsidRDefault="001F313C" w:rsidP="001F313C">
      <w:pPr>
        <w:numPr>
          <w:ilvl w:val="0"/>
          <w:numId w:val="2"/>
        </w:numPr>
        <w:tabs>
          <w:tab w:val="left" w:pos="1080"/>
        </w:tabs>
        <w:ind w:left="900"/>
        <w:rPr>
          <w:b/>
          <w:bCs/>
        </w:rPr>
      </w:pPr>
      <w:r w:rsidRPr="001F313C">
        <w:rPr>
          <w:b/>
          <w:bCs/>
        </w:rPr>
        <w:t>Presentation of the spending plan for LLT program income derived from the sale of LLT proper</w:t>
      </w:r>
      <w:r>
        <w:rPr>
          <w:b/>
          <w:bCs/>
        </w:rPr>
        <w:t>ties in the City of New Orleans</w:t>
      </w:r>
      <w:r w:rsidRPr="001F313C">
        <w:rPr>
          <w:b/>
          <w:bCs/>
        </w:rPr>
        <w:t xml:space="preserve"> </w:t>
      </w:r>
    </w:p>
    <w:p w:rsidR="001F313C" w:rsidRPr="001F313C" w:rsidRDefault="001F313C" w:rsidP="001F313C">
      <w:pPr>
        <w:ind w:left="360" w:firstLine="720"/>
        <w:rPr>
          <w:rFonts w:eastAsiaTheme="minorHAnsi"/>
        </w:rPr>
      </w:pPr>
      <w:r w:rsidRPr="001F313C">
        <w:rPr>
          <w:rFonts w:eastAsiaTheme="minorHAnsi"/>
        </w:rPr>
        <w:t>To present: NORA/Member(s) of the Administration  </w:t>
      </w:r>
    </w:p>
    <w:p w:rsidR="001F313C" w:rsidRPr="001F313C" w:rsidRDefault="001F313C" w:rsidP="001F313C">
      <w:pPr>
        <w:ind w:firstLine="720"/>
        <w:rPr>
          <w:rFonts w:eastAsiaTheme="minorHAnsi"/>
        </w:rPr>
      </w:pPr>
    </w:p>
    <w:p w:rsidR="001F313C" w:rsidRPr="001F313C" w:rsidRDefault="001F313C" w:rsidP="001F313C">
      <w:pPr>
        <w:numPr>
          <w:ilvl w:val="0"/>
          <w:numId w:val="2"/>
        </w:numPr>
        <w:ind w:left="900"/>
        <w:rPr>
          <w:b/>
          <w:bCs/>
        </w:rPr>
      </w:pPr>
      <w:r w:rsidRPr="001F313C">
        <w:rPr>
          <w:b/>
          <w:bCs/>
        </w:rPr>
        <w:t>NORA to present all programmatic guidelines for programs funded by D-CDBG allocatio</w:t>
      </w:r>
      <w:r>
        <w:rPr>
          <w:b/>
          <w:bCs/>
        </w:rPr>
        <w:t>ns from the City of New Orleans</w:t>
      </w:r>
    </w:p>
    <w:p w:rsidR="001F313C" w:rsidRPr="001F313C" w:rsidRDefault="001F313C" w:rsidP="001F313C">
      <w:pPr>
        <w:rPr>
          <w:rFonts w:eastAsiaTheme="minorHAnsi"/>
        </w:rPr>
      </w:pPr>
      <w:r w:rsidRPr="001F313C">
        <w:rPr>
          <w:rFonts w:ascii="Calibri" w:eastAsiaTheme="minorHAnsi" w:hAnsi="Calibri"/>
          <w:sz w:val="22"/>
          <w:szCs w:val="22"/>
        </w:rPr>
        <w:t xml:space="preserve">                      </w:t>
      </w:r>
      <w:r w:rsidRPr="001F313C">
        <w:rPr>
          <w:rFonts w:eastAsiaTheme="minorHAnsi"/>
        </w:rPr>
        <w:t xml:space="preserve">To present:  NORA </w:t>
      </w:r>
    </w:p>
    <w:p w:rsidR="001F313C" w:rsidRPr="001F313C" w:rsidRDefault="001F313C" w:rsidP="00A238F9">
      <w:pPr>
        <w:contextualSpacing/>
      </w:pPr>
    </w:p>
    <w:p w:rsidR="001F313C" w:rsidRPr="001F313C" w:rsidRDefault="001F313C" w:rsidP="001F313C">
      <w:pPr>
        <w:numPr>
          <w:ilvl w:val="0"/>
          <w:numId w:val="2"/>
        </w:numPr>
        <w:ind w:left="900"/>
        <w:rPr>
          <w:b/>
          <w:bCs/>
        </w:rPr>
      </w:pPr>
      <w:r w:rsidRPr="001F313C">
        <w:rPr>
          <w:b/>
          <w:bCs/>
        </w:rPr>
        <w:t>Outline of the rules and regulatio</w:t>
      </w:r>
      <w:r>
        <w:rPr>
          <w:b/>
          <w:bCs/>
        </w:rPr>
        <w:t>ns regarding lead paint removal</w:t>
      </w:r>
      <w:r w:rsidRPr="001F313C">
        <w:rPr>
          <w:b/>
          <w:bCs/>
        </w:rPr>
        <w:t xml:space="preserve">  </w:t>
      </w:r>
    </w:p>
    <w:p w:rsidR="001F313C" w:rsidRPr="001F313C" w:rsidRDefault="001F313C" w:rsidP="001F313C">
      <w:pPr>
        <w:rPr>
          <w:rFonts w:eastAsiaTheme="minorHAnsi"/>
        </w:rPr>
      </w:pPr>
      <w:r w:rsidRPr="001F313C">
        <w:rPr>
          <w:rFonts w:ascii="Calibri" w:eastAsiaTheme="minorHAnsi" w:hAnsi="Calibri"/>
          <w:sz w:val="22"/>
          <w:szCs w:val="22"/>
        </w:rPr>
        <w:t xml:space="preserve">                      </w:t>
      </w:r>
      <w:r w:rsidRPr="001F313C">
        <w:rPr>
          <w:rFonts w:eastAsiaTheme="minorHAnsi"/>
        </w:rPr>
        <w:t xml:space="preserve">To Present:  Department of Safety &amp; Permits </w:t>
      </w:r>
    </w:p>
    <w:p w:rsidR="001F313C" w:rsidRDefault="001F313C" w:rsidP="001F313C">
      <w:pPr>
        <w:rPr>
          <w:b/>
        </w:rPr>
      </w:pPr>
    </w:p>
    <w:p w:rsidR="001F313C" w:rsidRDefault="001F313C" w:rsidP="001F313C">
      <w:pPr>
        <w:rPr>
          <w:b/>
        </w:rPr>
      </w:pPr>
    </w:p>
    <w:p w:rsidR="001F313C" w:rsidRDefault="001F313C" w:rsidP="001F313C">
      <w:pPr>
        <w:rPr>
          <w:b/>
        </w:rPr>
      </w:pPr>
    </w:p>
    <w:p w:rsidR="001F313C" w:rsidRDefault="001F313C" w:rsidP="001F313C">
      <w:pPr>
        <w:rPr>
          <w:b/>
        </w:rPr>
      </w:pPr>
    </w:p>
    <w:p w:rsidR="001F313C" w:rsidRDefault="001F313C" w:rsidP="001F313C">
      <w:pPr>
        <w:rPr>
          <w:b/>
        </w:rPr>
      </w:pPr>
    </w:p>
    <w:p w:rsidR="00A238F9" w:rsidRDefault="00A238F9" w:rsidP="001F313C">
      <w:pPr>
        <w:rPr>
          <w:b/>
        </w:rPr>
      </w:pPr>
    </w:p>
    <w:p w:rsidR="00A238F9" w:rsidRDefault="00A238F9" w:rsidP="001F313C">
      <w:pPr>
        <w:rPr>
          <w:b/>
        </w:rPr>
      </w:pPr>
    </w:p>
    <w:p w:rsidR="00A238F9" w:rsidRDefault="00A238F9" w:rsidP="001F313C">
      <w:pPr>
        <w:rPr>
          <w:b/>
        </w:rPr>
      </w:pPr>
    </w:p>
    <w:p w:rsidR="00A238F9" w:rsidRDefault="00A238F9" w:rsidP="001F313C">
      <w:pPr>
        <w:rPr>
          <w:b/>
        </w:rPr>
      </w:pPr>
    </w:p>
    <w:p w:rsidR="001F313C" w:rsidRDefault="001F313C" w:rsidP="001F313C">
      <w:pPr>
        <w:rPr>
          <w:b/>
        </w:rPr>
      </w:pPr>
    </w:p>
    <w:p w:rsidR="001F313C" w:rsidRDefault="001F313C" w:rsidP="001F313C">
      <w:pPr>
        <w:rPr>
          <w:b/>
        </w:rPr>
      </w:pPr>
    </w:p>
    <w:bookmarkEnd w:id="1"/>
    <w:bookmarkEnd w:id="2"/>
    <w:p w:rsidR="001F313C" w:rsidRDefault="001F313C" w:rsidP="001F313C">
      <w:pPr>
        <w:jc w:val="both"/>
      </w:pPr>
      <w:r w:rsidRPr="008A0DAA">
        <w:t xml:space="preserve">cc:  </w:t>
      </w:r>
      <w:r w:rsidRPr="008A0DAA">
        <w:tab/>
        <w:t>All Councilmembers</w:t>
      </w:r>
      <w:r>
        <w:tab/>
      </w:r>
      <w:r>
        <w:tab/>
      </w:r>
      <w:r w:rsidRPr="008A0DAA">
        <w:t>Elaine White</w:t>
      </w:r>
      <w:r>
        <w:tab/>
      </w:r>
      <w:r>
        <w:tab/>
      </w:r>
      <w:r w:rsidRPr="008A0DAA">
        <w:t>Kenny Chenier</w:t>
      </w:r>
    </w:p>
    <w:p w:rsidR="001F313C" w:rsidRPr="001F313C" w:rsidRDefault="001F313C" w:rsidP="001F313C">
      <w:pPr>
        <w:rPr>
          <w:color w:val="1F497D"/>
        </w:rPr>
      </w:pPr>
      <w:r w:rsidRPr="008A0DAA">
        <w:tab/>
        <w:t>Evelyn F. Pugh</w:t>
      </w:r>
      <w:r w:rsidRPr="008A0DAA">
        <w:tab/>
      </w:r>
      <w:r>
        <w:tab/>
        <w:t>John Harris</w:t>
      </w:r>
      <w:r w:rsidRPr="008A0DAA">
        <w:tab/>
      </w:r>
      <w:r>
        <w:tab/>
      </w:r>
      <w:r w:rsidRPr="008A0DAA">
        <w:t>Peggy Lewis</w:t>
      </w:r>
    </w:p>
    <w:p w:rsidR="001F313C" w:rsidRPr="008A0DAA" w:rsidRDefault="001F313C" w:rsidP="001F313C">
      <w:pPr>
        <w:ind w:firstLine="720"/>
        <w:jc w:val="both"/>
      </w:pPr>
      <w:r w:rsidRPr="008A0DAA">
        <w:t>Lydia Glapion-Days</w:t>
      </w:r>
      <w:r w:rsidRPr="008A0DAA">
        <w:tab/>
      </w:r>
      <w:r w:rsidRPr="008A0DAA">
        <w:tab/>
      </w:r>
      <w:r>
        <w:t>Kara Johnson</w:t>
      </w:r>
      <w:r w:rsidRPr="008A0DAA">
        <w:tab/>
      </w:r>
      <w:r w:rsidRPr="008A0DAA">
        <w:tab/>
        <w:t>Lora W. Johnson</w:t>
      </w:r>
      <w:r w:rsidRPr="008A0DAA">
        <w:tab/>
      </w:r>
      <w:r w:rsidRPr="008A0DAA">
        <w:tab/>
      </w:r>
    </w:p>
    <w:p w:rsidR="001F313C" w:rsidRPr="0058121C" w:rsidRDefault="001F313C" w:rsidP="001F313C">
      <w:pPr>
        <w:ind w:firstLine="720"/>
        <w:jc w:val="both"/>
      </w:pPr>
      <w:r w:rsidRPr="008A0DAA">
        <w:t>Rekitta A. Peters</w:t>
      </w:r>
      <w:r w:rsidRPr="008A0DAA">
        <w:tab/>
      </w:r>
      <w:r w:rsidRPr="008A0DAA">
        <w:tab/>
      </w:r>
      <w:r>
        <w:t>Jerrelda Sanders</w:t>
      </w:r>
      <w:r>
        <w:tab/>
      </w:r>
      <w:r w:rsidRPr="008A0DAA">
        <w:t>Carletta Graves</w:t>
      </w:r>
    </w:p>
    <w:p w:rsidR="001F313C" w:rsidRDefault="001F313C" w:rsidP="001F313C">
      <w:pPr>
        <w:ind w:firstLine="720"/>
        <w:jc w:val="both"/>
      </w:pPr>
      <w:r>
        <w:t>Anita Simmons</w:t>
      </w:r>
      <w:r>
        <w:tab/>
      </w:r>
      <w:r>
        <w:tab/>
        <w:t>Trevor Theunissen</w:t>
      </w:r>
      <w:r>
        <w:tab/>
      </w:r>
    </w:p>
    <w:p w:rsidR="00B23FBF" w:rsidRDefault="001F313C" w:rsidP="001F313C">
      <w:pPr>
        <w:ind w:firstLine="720"/>
        <w:jc w:val="both"/>
      </w:pPr>
      <w:r>
        <w:t>Nicole Webre</w:t>
      </w:r>
      <w:r>
        <w:tab/>
      </w:r>
      <w:r>
        <w:tab/>
      </w:r>
      <w:r>
        <w:tab/>
        <w:t>Estopinal Group</w:t>
      </w:r>
    </w:p>
    <w:sectPr w:rsidR="00B23FBF" w:rsidSect="0086149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0984"/>
    <w:multiLevelType w:val="hybridMultilevel"/>
    <w:tmpl w:val="ABF66FEC"/>
    <w:lvl w:ilvl="0" w:tplc="8440F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F313C"/>
    <w:rsid w:val="001F313C"/>
    <w:rsid w:val="004039E8"/>
    <w:rsid w:val="00422BCB"/>
    <w:rsid w:val="007830C1"/>
    <w:rsid w:val="00817DCF"/>
    <w:rsid w:val="00A238F9"/>
    <w:rsid w:val="00C522EB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qFormat/>
    <w:rsid w:val="001F313C"/>
    <w:rPr>
      <w:b/>
      <w:bCs/>
    </w:rPr>
  </w:style>
  <w:style w:type="paragraph" w:styleId="ListParagraph">
    <w:name w:val="List Paragraph"/>
    <w:basedOn w:val="Normal"/>
    <w:uiPriority w:val="34"/>
    <w:qFormat/>
    <w:rsid w:val="001F31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3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F313C"/>
    <w:rPr>
      <w:b/>
      <w:bCs/>
    </w:rPr>
  </w:style>
  <w:style w:type="paragraph" w:styleId="ListParagraph">
    <w:name w:val="List Paragraph"/>
    <w:basedOn w:val="Normal"/>
    <w:uiPriority w:val="34"/>
    <w:qFormat/>
    <w:rsid w:val="001F31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31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R. Carter</dc:creator>
  <cp:lastModifiedBy>Karen Gadbois</cp:lastModifiedBy>
  <cp:revision>2</cp:revision>
  <dcterms:created xsi:type="dcterms:W3CDTF">2012-08-17T15:31:00Z</dcterms:created>
  <dcterms:modified xsi:type="dcterms:W3CDTF">2012-08-17T15:31:00Z</dcterms:modified>
</cp:coreProperties>
</file>