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70" w:rsidRPr="006433A2" w:rsidRDefault="002D0870" w:rsidP="00597059">
      <w:pPr>
        <w:jc w:val="center"/>
        <w:rPr>
          <w:b/>
          <w:bCs/>
          <w:sz w:val="22"/>
          <w:szCs w:val="22"/>
        </w:rPr>
      </w:pPr>
      <w:r w:rsidRPr="006433A2">
        <w:rPr>
          <w:b/>
          <w:bCs/>
          <w:sz w:val="22"/>
          <w:szCs w:val="22"/>
        </w:rPr>
        <w:t>ORDINANCE</w:t>
      </w:r>
    </w:p>
    <w:p w:rsidR="002D0870" w:rsidRDefault="002D0870" w:rsidP="000E504E">
      <w:pPr>
        <w:jc w:val="center"/>
        <w:rPr>
          <w:b/>
          <w:bCs/>
          <w:sz w:val="22"/>
          <w:szCs w:val="22"/>
        </w:rPr>
      </w:pPr>
    </w:p>
    <w:p w:rsidR="002D0870" w:rsidRPr="006433A2" w:rsidRDefault="002D0870" w:rsidP="000E504E">
      <w:pPr>
        <w:jc w:val="center"/>
        <w:rPr>
          <w:b/>
          <w:bCs/>
          <w:sz w:val="22"/>
          <w:szCs w:val="22"/>
        </w:rPr>
      </w:pPr>
      <w:r w:rsidRPr="006433A2">
        <w:rPr>
          <w:b/>
          <w:bCs/>
          <w:sz w:val="22"/>
          <w:szCs w:val="22"/>
        </w:rPr>
        <w:t>CITY OF NEW ORLEANS</w:t>
      </w:r>
    </w:p>
    <w:p w:rsidR="002D0870" w:rsidRPr="006433A2" w:rsidRDefault="002D0870" w:rsidP="00AE1D84">
      <w:pPr>
        <w:rPr>
          <w:b/>
          <w:bCs/>
          <w:sz w:val="22"/>
          <w:szCs w:val="22"/>
        </w:rPr>
      </w:pPr>
    </w:p>
    <w:p w:rsidR="002D0870" w:rsidRPr="000D5E10" w:rsidRDefault="002D0870" w:rsidP="0084461B">
      <w:pPr>
        <w:jc w:val="right"/>
        <w:rPr>
          <w:sz w:val="22"/>
          <w:szCs w:val="22"/>
        </w:rPr>
      </w:pPr>
      <w:r w:rsidRPr="006433A2">
        <w:rPr>
          <w:b/>
          <w:bCs/>
          <w:sz w:val="22"/>
          <w:szCs w:val="22"/>
        </w:rPr>
        <w:tab/>
      </w:r>
      <w:r w:rsidRPr="006433A2">
        <w:rPr>
          <w:b/>
          <w:bCs/>
          <w:sz w:val="22"/>
          <w:szCs w:val="22"/>
        </w:rPr>
        <w:tab/>
      </w:r>
      <w:r w:rsidRPr="006433A2">
        <w:rPr>
          <w:b/>
          <w:bCs/>
          <w:sz w:val="22"/>
          <w:szCs w:val="22"/>
        </w:rPr>
        <w:tab/>
      </w:r>
      <w:r w:rsidRPr="006433A2">
        <w:rPr>
          <w:b/>
          <w:bCs/>
          <w:sz w:val="22"/>
          <w:szCs w:val="22"/>
        </w:rPr>
        <w:tab/>
      </w:r>
      <w:r w:rsidRPr="006433A2">
        <w:rPr>
          <w:b/>
          <w:bCs/>
          <w:sz w:val="22"/>
          <w:szCs w:val="22"/>
        </w:rPr>
        <w:tab/>
      </w:r>
      <w:r w:rsidRPr="006433A2">
        <w:rPr>
          <w:b/>
          <w:bCs/>
          <w:sz w:val="22"/>
          <w:szCs w:val="22"/>
        </w:rPr>
        <w:tab/>
      </w:r>
      <w:r w:rsidRPr="006433A2">
        <w:rPr>
          <w:b/>
          <w:bCs/>
          <w:sz w:val="22"/>
          <w:szCs w:val="22"/>
        </w:rPr>
        <w:tab/>
        <w:t>CITY HALL</w:t>
      </w:r>
      <w:r w:rsidRPr="006433A2">
        <w:rPr>
          <w:sz w:val="22"/>
          <w:szCs w:val="22"/>
        </w:rPr>
        <w:t xml:space="preserve">:  </w:t>
      </w:r>
      <w:r>
        <w:rPr>
          <w:sz w:val="22"/>
          <w:szCs w:val="22"/>
          <w:u w:val="single"/>
        </w:rPr>
        <w:t>January 6, 2011</w:t>
      </w:r>
    </w:p>
    <w:p w:rsidR="002D0870" w:rsidRPr="006433A2" w:rsidRDefault="002D0870" w:rsidP="0084461B">
      <w:pPr>
        <w:jc w:val="right"/>
        <w:rPr>
          <w:sz w:val="22"/>
          <w:szCs w:val="22"/>
        </w:rPr>
      </w:pPr>
    </w:p>
    <w:p w:rsidR="002D0870" w:rsidRPr="006433A2" w:rsidRDefault="002D0870" w:rsidP="0084461B">
      <w:pPr>
        <w:jc w:val="right"/>
        <w:rPr>
          <w:sz w:val="22"/>
          <w:szCs w:val="22"/>
        </w:rPr>
      </w:pPr>
      <w:r w:rsidRPr="006433A2">
        <w:rPr>
          <w:b/>
          <w:bCs/>
          <w:sz w:val="22"/>
          <w:szCs w:val="22"/>
        </w:rPr>
        <w:tab/>
        <w:t xml:space="preserve">CALENDAR NO. </w:t>
      </w:r>
      <w:r w:rsidRPr="002D123E">
        <w:rPr>
          <w:sz w:val="22"/>
          <w:szCs w:val="22"/>
          <w:u w:val="single"/>
        </w:rPr>
        <w:t>28,291</w:t>
      </w:r>
    </w:p>
    <w:p w:rsidR="002D0870" w:rsidRPr="006433A2" w:rsidRDefault="002D0870" w:rsidP="000E504E">
      <w:pPr>
        <w:pStyle w:val="Heading1"/>
        <w:rPr>
          <w:b w:val="0"/>
          <w:bCs w:val="0"/>
          <w:sz w:val="22"/>
          <w:szCs w:val="22"/>
          <w:u w:val="single"/>
        </w:rPr>
      </w:pPr>
    </w:p>
    <w:p w:rsidR="002D0870" w:rsidRPr="006433A2" w:rsidRDefault="002D0870" w:rsidP="000E504E">
      <w:pPr>
        <w:pStyle w:val="Heading1"/>
        <w:rPr>
          <w:sz w:val="22"/>
          <w:szCs w:val="22"/>
        </w:rPr>
      </w:pPr>
      <w:r w:rsidRPr="006433A2">
        <w:rPr>
          <w:sz w:val="22"/>
          <w:szCs w:val="22"/>
        </w:rPr>
        <w:t>NO. _____________________ MAYOR COUNCIL SERIES</w:t>
      </w:r>
    </w:p>
    <w:p w:rsidR="002D0870" w:rsidRPr="006433A2" w:rsidRDefault="002D0870" w:rsidP="000E504E">
      <w:pPr>
        <w:rPr>
          <w:b/>
          <w:bCs/>
          <w:sz w:val="22"/>
          <w:szCs w:val="22"/>
        </w:rPr>
      </w:pPr>
    </w:p>
    <w:p w:rsidR="002D0870" w:rsidRPr="004F1D01" w:rsidRDefault="002D0870" w:rsidP="000E46E0">
      <w:pPr>
        <w:rPr>
          <w:b/>
          <w:bCs/>
          <w:color w:val="FF0000"/>
          <w:sz w:val="22"/>
          <w:szCs w:val="22"/>
        </w:rPr>
      </w:pPr>
      <w:r w:rsidRPr="006433A2">
        <w:rPr>
          <w:b/>
          <w:bCs/>
          <w:sz w:val="22"/>
          <w:szCs w:val="22"/>
        </w:rPr>
        <w:t>BY:</w:t>
      </w:r>
      <w:r w:rsidRPr="006433A2">
        <w:rPr>
          <w:b/>
          <w:bCs/>
          <w:sz w:val="22"/>
          <w:szCs w:val="22"/>
        </w:rPr>
        <w:tab/>
        <w:t xml:space="preserve">COUNCILMEMBER </w:t>
      </w:r>
      <w:r w:rsidRPr="004F1D01">
        <w:rPr>
          <w:b/>
          <w:bCs/>
          <w:sz w:val="22"/>
          <w:szCs w:val="22"/>
        </w:rPr>
        <w:t>HEAD (BY REQUEST)</w:t>
      </w:r>
    </w:p>
    <w:p w:rsidR="002D0870" w:rsidRPr="006433A2" w:rsidRDefault="002D0870" w:rsidP="00593514">
      <w:pPr>
        <w:rPr>
          <w:b/>
          <w:bCs/>
          <w:sz w:val="22"/>
          <w:szCs w:val="22"/>
        </w:rPr>
      </w:pPr>
    </w:p>
    <w:p w:rsidR="002D0870" w:rsidRPr="006433A2" w:rsidRDefault="002D0870" w:rsidP="00C43697">
      <w:pPr>
        <w:tabs>
          <w:tab w:val="left" w:pos="-1440"/>
        </w:tabs>
        <w:spacing w:line="480" w:lineRule="auto"/>
        <w:jc w:val="both"/>
        <w:rPr>
          <w:spacing w:val="4"/>
          <w:sz w:val="22"/>
          <w:szCs w:val="22"/>
        </w:rPr>
      </w:pPr>
      <w:r w:rsidRPr="006433A2">
        <w:rPr>
          <w:b/>
          <w:bCs/>
          <w:sz w:val="22"/>
          <w:szCs w:val="22"/>
        </w:rPr>
        <w:tab/>
      </w:r>
      <w:r w:rsidRPr="006433A2">
        <w:rPr>
          <w:b/>
          <w:bCs/>
          <w:spacing w:val="4"/>
          <w:sz w:val="22"/>
          <w:szCs w:val="22"/>
        </w:rPr>
        <w:t xml:space="preserve">AN ORDINANCE </w:t>
      </w:r>
      <w:r w:rsidRPr="006433A2">
        <w:rPr>
          <w:spacing w:val="4"/>
          <w:sz w:val="22"/>
          <w:szCs w:val="22"/>
        </w:rPr>
        <w:t xml:space="preserve">to provide for the establishment of a conditional use to permit </w:t>
      </w:r>
      <w:r w:rsidRPr="006433A2">
        <w:rPr>
          <w:sz w:val="22"/>
          <w:szCs w:val="22"/>
        </w:rPr>
        <w:t>a prison and related uses in an HI Heavy Industrial District, on Square 600, all Lots (excluding Lots 28 through 31), Square 615, all lots, Square 624, all lots, Square 624-A, all lots, Square 666, all lots, and Square 675, all lots, in the First Municipal District, bounded by Interstate Highway 10, South Broad Street, Perdido Street, and South Jefferson Davis Parkway; and the rescission of Conditional Use Ordinances 10,428 M.C.S., 14,505 M.C.S., 14,648 M.C.S., 14,762 M.C.S., 17,274 M.C.S., and 20,101 M.C.S. (Multiple Municipal Addresses)</w:t>
      </w:r>
      <w:r w:rsidRPr="006433A2">
        <w:rPr>
          <w:spacing w:val="4"/>
          <w:sz w:val="22"/>
          <w:szCs w:val="22"/>
        </w:rPr>
        <w:t xml:space="preserve">; and otherwise to provide with respect thereto. </w:t>
      </w:r>
    </w:p>
    <w:p w:rsidR="002D0870" w:rsidRPr="006433A2" w:rsidRDefault="002D0870" w:rsidP="00A218F1">
      <w:pPr>
        <w:tabs>
          <w:tab w:val="left" w:pos="-1440"/>
        </w:tabs>
        <w:spacing w:line="480" w:lineRule="auto"/>
        <w:jc w:val="both"/>
        <w:rPr>
          <w:spacing w:val="4"/>
          <w:sz w:val="22"/>
          <w:szCs w:val="22"/>
        </w:rPr>
      </w:pPr>
      <w:r w:rsidRPr="006433A2">
        <w:rPr>
          <w:spacing w:val="4"/>
          <w:sz w:val="22"/>
          <w:szCs w:val="22"/>
        </w:rPr>
        <w:tab/>
      </w:r>
      <w:r w:rsidRPr="006433A2">
        <w:rPr>
          <w:b/>
          <w:bCs/>
          <w:spacing w:val="4"/>
          <w:sz w:val="22"/>
          <w:szCs w:val="22"/>
        </w:rPr>
        <w:t>WHEREAS, Zoning Docket Number 30/10</w:t>
      </w:r>
      <w:r w:rsidRPr="006433A2">
        <w:rPr>
          <w:spacing w:val="4"/>
          <w:sz w:val="22"/>
          <w:szCs w:val="22"/>
        </w:rPr>
        <w:t xml:space="preserve"> was initiated by City of New Orleans, Criminal Sheriff of Parish of Orleans and Law Enforcement District of the Parish of Orleans and referred to the City Planning Commission; and </w:t>
      </w:r>
    </w:p>
    <w:p w:rsidR="002D0870" w:rsidRPr="006433A2" w:rsidRDefault="002D0870" w:rsidP="00A218F1">
      <w:pPr>
        <w:tabs>
          <w:tab w:val="left" w:pos="-1440"/>
        </w:tabs>
        <w:spacing w:line="480" w:lineRule="auto"/>
        <w:jc w:val="both"/>
        <w:rPr>
          <w:sz w:val="22"/>
          <w:szCs w:val="22"/>
        </w:rPr>
      </w:pPr>
      <w:r w:rsidRPr="006433A2">
        <w:rPr>
          <w:spacing w:val="4"/>
          <w:sz w:val="22"/>
          <w:szCs w:val="22"/>
        </w:rPr>
        <w:tab/>
      </w:r>
      <w:r w:rsidRPr="006433A2">
        <w:rPr>
          <w:b/>
          <w:bCs/>
          <w:sz w:val="22"/>
          <w:szCs w:val="22"/>
        </w:rPr>
        <w:t xml:space="preserve">WHEREAS, </w:t>
      </w:r>
      <w:r w:rsidRPr="006433A2">
        <w:rPr>
          <w:sz w:val="22"/>
          <w:szCs w:val="22"/>
        </w:rPr>
        <w:t xml:space="preserve">the City Planning Commission held a public hearing on this zoning petition and recommended approval, in its report to the City Council dated April 29, 2010 of the conditional use and the rescission of Conditional Use Ordinances 10,428 M.C.S., 14,505 M.C.S., 14,648 M.C.S., 14,762 M.C.S., 17,274 M.C.S., and 20,101 M.C.S. presented in </w:t>
      </w:r>
      <w:r w:rsidRPr="006433A2">
        <w:rPr>
          <w:b/>
          <w:bCs/>
          <w:sz w:val="22"/>
          <w:szCs w:val="22"/>
        </w:rPr>
        <w:t>Zoning Docket Number 30/10</w:t>
      </w:r>
      <w:r w:rsidRPr="006433A2">
        <w:rPr>
          <w:sz w:val="22"/>
          <w:szCs w:val="22"/>
        </w:rPr>
        <w:t xml:space="preserve">; and </w:t>
      </w:r>
    </w:p>
    <w:p w:rsidR="002D0870" w:rsidRPr="00597EC2" w:rsidRDefault="002D0870" w:rsidP="00A218F1">
      <w:pPr>
        <w:tabs>
          <w:tab w:val="left" w:pos="-1440"/>
        </w:tabs>
        <w:spacing w:line="480" w:lineRule="auto"/>
        <w:jc w:val="both"/>
        <w:rPr>
          <w:sz w:val="22"/>
          <w:szCs w:val="22"/>
        </w:rPr>
      </w:pPr>
      <w:r w:rsidRPr="006433A2">
        <w:rPr>
          <w:sz w:val="22"/>
          <w:szCs w:val="22"/>
        </w:rPr>
        <w:tab/>
      </w:r>
      <w:r w:rsidRPr="006433A2">
        <w:rPr>
          <w:b/>
          <w:bCs/>
          <w:sz w:val="22"/>
          <w:szCs w:val="22"/>
        </w:rPr>
        <w:t xml:space="preserve">WHEREAS, </w:t>
      </w:r>
      <w:r w:rsidRPr="006433A2">
        <w:rPr>
          <w:sz w:val="22"/>
          <w:szCs w:val="22"/>
        </w:rPr>
        <w:t xml:space="preserve">the recommendation of the City Planning Commission was upheld and </w:t>
      </w:r>
      <w:r w:rsidRPr="006433A2">
        <w:rPr>
          <w:spacing w:val="4"/>
          <w:sz w:val="22"/>
          <w:szCs w:val="22"/>
        </w:rPr>
        <w:t>the changes were deemed necessary and in the best interest of the City of New Orleans and were granted approval, subject</w:t>
      </w:r>
      <w:r w:rsidRPr="006433A2">
        <w:rPr>
          <w:sz w:val="22"/>
          <w:szCs w:val="22"/>
        </w:rPr>
        <w:t xml:space="preserve"> to subject to one (1) waiver and twenty-four (24) provisos, in Motion Number M-10-295 of the Council of the City</w:t>
      </w:r>
      <w:r>
        <w:rPr>
          <w:sz w:val="22"/>
          <w:szCs w:val="22"/>
        </w:rPr>
        <w:t xml:space="preserve"> of New Orleans on July 1, 2010</w:t>
      </w:r>
      <w:r w:rsidRPr="00597EC2">
        <w:rPr>
          <w:sz w:val="22"/>
          <w:szCs w:val="22"/>
        </w:rPr>
        <w:t>; and</w:t>
      </w:r>
    </w:p>
    <w:p w:rsidR="002D0870" w:rsidRPr="004F1D01" w:rsidRDefault="002D0870" w:rsidP="00AB4728">
      <w:pPr>
        <w:spacing w:line="480" w:lineRule="auto"/>
        <w:rPr>
          <w:sz w:val="22"/>
          <w:szCs w:val="22"/>
        </w:rPr>
      </w:pPr>
      <w:r>
        <w:rPr>
          <w:color w:val="FF0000"/>
          <w:sz w:val="22"/>
          <w:szCs w:val="22"/>
        </w:rPr>
        <w:lastRenderedPageBreak/>
        <w:tab/>
      </w:r>
      <w:r w:rsidRPr="004F1D01">
        <w:rPr>
          <w:b/>
          <w:bCs/>
          <w:sz w:val="22"/>
          <w:szCs w:val="22"/>
        </w:rPr>
        <w:t xml:space="preserve">WHEREAS, </w:t>
      </w:r>
      <w:r w:rsidRPr="004F1D01">
        <w:rPr>
          <w:sz w:val="22"/>
          <w:szCs w:val="22"/>
        </w:rPr>
        <w:t xml:space="preserve">the Criminal Justice Working Group, established by Executive Order 10-06, has recommended taking the following preliminary actions in an ongoing process to determine the appropriate size of the entire Orleans Parish jail facility. </w:t>
      </w:r>
    </w:p>
    <w:p w:rsidR="002D0870" w:rsidRPr="006433A2" w:rsidRDefault="002D0870" w:rsidP="00F72E82">
      <w:pPr>
        <w:spacing w:line="480" w:lineRule="auto"/>
        <w:jc w:val="both"/>
        <w:rPr>
          <w:spacing w:val="4"/>
          <w:sz w:val="22"/>
          <w:szCs w:val="22"/>
        </w:rPr>
        <w:sectPr w:rsidR="002D0870" w:rsidRPr="006433A2" w:rsidSect="006433A2">
          <w:footerReference w:type="default" r:id="rId7"/>
          <w:type w:val="continuous"/>
          <w:pgSz w:w="12240" w:h="15840" w:code="1"/>
          <w:pgMar w:top="1728" w:right="1440" w:bottom="1728" w:left="1440" w:header="720" w:footer="720" w:gutter="0"/>
          <w:cols w:space="720"/>
          <w:docGrid w:linePitch="360"/>
        </w:sectPr>
      </w:pPr>
    </w:p>
    <w:p w:rsidR="002D0870" w:rsidRPr="006433A2" w:rsidRDefault="002D0870" w:rsidP="00760848">
      <w:pPr>
        <w:autoSpaceDE w:val="0"/>
        <w:autoSpaceDN w:val="0"/>
        <w:adjustRightInd w:val="0"/>
        <w:spacing w:line="480" w:lineRule="auto"/>
        <w:jc w:val="both"/>
        <w:rPr>
          <w:spacing w:val="4"/>
          <w:sz w:val="22"/>
          <w:szCs w:val="22"/>
        </w:rPr>
      </w:pPr>
      <w:r w:rsidRPr="006433A2">
        <w:rPr>
          <w:spacing w:val="4"/>
          <w:sz w:val="22"/>
          <w:szCs w:val="22"/>
        </w:rPr>
        <w:lastRenderedPageBreak/>
        <w:tab/>
      </w:r>
      <w:r w:rsidRPr="006433A2">
        <w:rPr>
          <w:b/>
          <w:bCs/>
          <w:spacing w:val="4"/>
          <w:sz w:val="22"/>
          <w:szCs w:val="22"/>
        </w:rPr>
        <w:t xml:space="preserve">SECTION 1. THE COUNCIL OF THE CITY OF NEW ORLEANS HEREBY ORDAINS </w:t>
      </w:r>
      <w:r w:rsidRPr="00136D83">
        <w:rPr>
          <w:spacing w:val="4"/>
          <w:sz w:val="22"/>
          <w:szCs w:val="22"/>
        </w:rPr>
        <w:t>that c</w:t>
      </w:r>
      <w:r w:rsidRPr="006433A2">
        <w:rPr>
          <w:sz w:val="22"/>
          <w:szCs w:val="22"/>
        </w:rPr>
        <w:t>onditional use Ordinance Numbers 10,428 M.C.S., 14,505 M.C.S., 14,648 M.C.S., 14,762 M.C.S., 17,274 M.C.S., and 20,101 M.C.S. are hereby rescinded.</w:t>
      </w:r>
    </w:p>
    <w:p w:rsidR="002D0870" w:rsidRPr="006433A2" w:rsidRDefault="002D0870" w:rsidP="00760848">
      <w:pPr>
        <w:autoSpaceDE w:val="0"/>
        <w:autoSpaceDN w:val="0"/>
        <w:adjustRightInd w:val="0"/>
        <w:spacing w:line="480" w:lineRule="auto"/>
        <w:jc w:val="both"/>
        <w:rPr>
          <w:spacing w:val="4"/>
          <w:sz w:val="22"/>
          <w:szCs w:val="22"/>
        </w:rPr>
        <w:sectPr w:rsidR="002D0870" w:rsidRPr="006433A2" w:rsidSect="006433A2">
          <w:type w:val="continuous"/>
          <w:pgSz w:w="12240" w:h="15840" w:code="1"/>
          <w:pgMar w:top="1728" w:right="1440" w:bottom="1728" w:left="1440" w:header="720" w:footer="720" w:gutter="0"/>
          <w:lnNumType w:countBy="1" w:restart="newSection"/>
          <w:cols w:space="720"/>
          <w:docGrid w:linePitch="360"/>
        </w:sectPr>
      </w:pPr>
    </w:p>
    <w:p w:rsidR="002D0870" w:rsidRPr="006433A2" w:rsidRDefault="002D0870" w:rsidP="0072754B">
      <w:pPr>
        <w:tabs>
          <w:tab w:val="left" w:pos="-1440"/>
        </w:tabs>
        <w:spacing w:line="480" w:lineRule="auto"/>
        <w:jc w:val="both"/>
        <w:rPr>
          <w:sz w:val="22"/>
          <w:szCs w:val="22"/>
        </w:rPr>
      </w:pPr>
      <w:r w:rsidRPr="006433A2">
        <w:rPr>
          <w:b/>
          <w:bCs/>
          <w:spacing w:val="4"/>
          <w:sz w:val="22"/>
          <w:szCs w:val="22"/>
        </w:rPr>
        <w:lastRenderedPageBreak/>
        <w:tab/>
        <w:t>SECTION 2. THE COUNCIL OF THE CITY OF NEW ORLEANS HEREBY ORDAINS</w:t>
      </w:r>
      <w:r w:rsidRPr="006433A2">
        <w:rPr>
          <w:spacing w:val="4"/>
          <w:sz w:val="22"/>
          <w:szCs w:val="22"/>
        </w:rPr>
        <w:t xml:space="preserve"> that a conditional use to permit </w:t>
      </w:r>
      <w:r w:rsidRPr="006433A2">
        <w:rPr>
          <w:sz w:val="22"/>
          <w:szCs w:val="22"/>
        </w:rPr>
        <w:t>a prison and related uses in an HI Heavy Industrial District, on Square 600, all Lots (excluding Lots 28 through 31), Square 615, all lots, Square 624, all lots, Square 624-A, all lots, Square 666, all lots, and Square 675, all lots, in the First Municipal District, bounded by Interstate Highway 10, South Broad Street, Perdido Street, and South Jefferson Davis Parkway</w:t>
      </w:r>
      <w:r>
        <w:rPr>
          <w:sz w:val="22"/>
          <w:szCs w:val="22"/>
        </w:rPr>
        <w:t xml:space="preserve"> </w:t>
      </w:r>
      <w:r w:rsidRPr="006433A2">
        <w:rPr>
          <w:sz w:val="22"/>
          <w:szCs w:val="22"/>
        </w:rPr>
        <w:t>(Multiple Municipal Addresses)</w:t>
      </w:r>
      <w:r w:rsidRPr="006433A2">
        <w:rPr>
          <w:spacing w:val="4"/>
          <w:sz w:val="22"/>
          <w:szCs w:val="22"/>
        </w:rPr>
        <w:t xml:space="preserve">; is hereby authorized and approved, </w:t>
      </w:r>
      <w:r w:rsidRPr="006433A2">
        <w:rPr>
          <w:sz w:val="22"/>
          <w:szCs w:val="22"/>
        </w:rPr>
        <w:t>subject to the following waiver and provisos, as specifically set forth herein:</w:t>
      </w:r>
    </w:p>
    <w:p w:rsidR="002D0870" w:rsidRPr="006433A2" w:rsidRDefault="002D0870" w:rsidP="00407D7F">
      <w:pPr>
        <w:autoSpaceDE w:val="0"/>
        <w:autoSpaceDN w:val="0"/>
        <w:adjustRightInd w:val="0"/>
        <w:spacing w:line="480" w:lineRule="auto"/>
        <w:jc w:val="both"/>
        <w:rPr>
          <w:b/>
          <w:bCs/>
          <w:sz w:val="22"/>
          <w:szCs w:val="22"/>
          <w:u w:val="single"/>
        </w:rPr>
      </w:pPr>
      <w:r w:rsidRPr="006433A2">
        <w:rPr>
          <w:b/>
          <w:bCs/>
          <w:sz w:val="22"/>
          <w:szCs w:val="22"/>
          <w:u w:val="single"/>
        </w:rPr>
        <w:t>WAIVER</w:t>
      </w:r>
      <w:r w:rsidRPr="006433A2">
        <w:rPr>
          <w:b/>
          <w:bCs/>
          <w:sz w:val="22"/>
          <w:szCs w:val="22"/>
        </w:rPr>
        <w:t>:</w:t>
      </w:r>
    </w:p>
    <w:p w:rsidR="002D0870" w:rsidRPr="006433A2" w:rsidRDefault="002D0870" w:rsidP="006A2EC5">
      <w:pPr>
        <w:numPr>
          <w:ilvl w:val="0"/>
          <w:numId w:val="24"/>
        </w:numPr>
        <w:tabs>
          <w:tab w:val="clear" w:pos="720"/>
          <w:tab w:val="num" w:pos="0"/>
        </w:tabs>
        <w:autoSpaceDE w:val="0"/>
        <w:autoSpaceDN w:val="0"/>
        <w:spacing w:line="480" w:lineRule="auto"/>
        <w:ind w:left="0" w:firstLine="0"/>
        <w:jc w:val="both"/>
        <w:rPr>
          <w:sz w:val="22"/>
          <w:szCs w:val="22"/>
        </w:rPr>
      </w:pPr>
      <w:r w:rsidRPr="006433A2">
        <w:rPr>
          <w:sz w:val="22"/>
          <w:szCs w:val="22"/>
        </w:rPr>
        <w:t xml:space="preserve">The </w:t>
      </w:r>
      <w:r>
        <w:rPr>
          <w:sz w:val="22"/>
          <w:szCs w:val="22"/>
        </w:rPr>
        <w:t>applicant</w:t>
      </w:r>
      <w:r w:rsidRPr="006433A2">
        <w:rPr>
          <w:sz w:val="22"/>
          <w:szCs w:val="22"/>
        </w:rPr>
        <w:t xml:space="preserve"> shall be granted a waiver of Article 15, Section 15.2.1.</w:t>
      </w:r>
      <w:r w:rsidRPr="006433A2">
        <w:rPr>
          <w:b/>
          <w:bCs/>
          <w:sz w:val="22"/>
          <w:szCs w:val="22"/>
        </w:rPr>
        <w:t xml:space="preserve"> </w:t>
      </w:r>
      <w:r w:rsidRPr="006433A2">
        <w:rPr>
          <w:i/>
          <w:iCs/>
          <w:sz w:val="22"/>
          <w:szCs w:val="22"/>
        </w:rPr>
        <w:t>Off-Street Parking Regulations for All Districts, Except the CBD Districts and the Vieux Carré Districts</w:t>
      </w:r>
      <w:r w:rsidRPr="006433A2">
        <w:rPr>
          <w:sz w:val="22"/>
          <w:szCs w:val="22"/>
        </w:rPr>
        <w:t xml:space="preserve"> of the Comprehensive Zoning Ordinance, which requires the provision of two hundred six (206) off-street parking spaces, to permit the provision of zero (0) off-street parking spaces, subject to the requirements indicated in the related condition (see proviso 22) pertaining to the future provision of off-street parking on the site. </w:t>
      </w:r>
    </w:p>
    <w:p w:rsidR="002D0870" w:rsidRPr="006433A2" w:rsidRDefault="002D0870" w:rsidP="00AF2570">
      <w:pPr>
        <w:spacing w:line="480" w:lineRule="auto"/>
        <w:jc w:val="both"/>
        <w:rPr>
          <w:b/>
          <w:bCs/>
          <w:sz w:val="22"/>
          <w:szCs w:val="22"/>
        </w:rPr>
      </w:pPr>
      <w:r w:rsidRPr="006433A2">
        <w:rPr>
          <w:b/>
          <w:bCs/>
          <w:sz w:val="22"/>
          <w:szCs w:val="22"/>
          <w:u w:val="single"/>
        </w:rPr>
        <w:t>PROVISOS</w:t>
      </w:r>
      <w:r w:rsidRPr="006433A2">
        <w:rPr>
          <w:b/>
          <w:bCs/>
          <w:sz w:val="22"/>
          <w:szCs w:val="22"/>
        </w:rPr>
        <w:t>:</w:t>
      </w:r>
    </w:p>
    <w:p w:rsidR="002D0870" w:rsidRPr="006433A2" w:rsidRDefault="002D0870" w:rsidP="000715E8">
      <w:pPr>
        <w:spacing w:line="480" w:lineRule="auto"/>
        <w:jc w:val="both"/>
        <w:rPr>
          <w:sz w:val="22"/>
          <w:szCs w:val="22"/>
        </w:rPr>
      </w:pPr>
      <w:r w:rsidRPr="006433A2">
        <w:rPr>
          <w:sz w:val="22"/>
          <w:szCs w:val="22"/>
        </w:rPr>
        <w:t>No person shall use any of the properties described herein or permit another to use any of those properties described herein for the use authorized by this ordinance, unless the following requirements are met and continue to be met:</w:t>
      </w:r>
    </w:p>
    <w:p w:rsidR="002D0870" w:rsidRPr="006433A2" w:rsidRDefault="002D0870" w:rsidP="009618A1">
      <w:pPr>
        <w:tabs>
          <w:tab w:val="left" w:pos="-1440"/>
        </w:tabs>
        <w:spacing w:line="480" w:lineRule="auto"/>
        <w:ind w:left="720" w:hanging="720"/>
        <w:jc w:val="both"/>
        <w:rPr>
          <w:sz w:val="22"/>
          <w:szCs w:val="22"/>
        </w:rPr>
      </w:pPr>
      <w:r w:rsidRPr="006433A2">
        <w:rPr>
          <w:sz w:val="22"/>
          <w:szCs w:val="22"/>
        </w:rPr>
        <w:lastRenderedPageBreak/>
        <w:t>1.</w:t>
      </w:r>
      <w:r w:rsidRPr="006433A2">
        <w:rPr>
          <w:sz w:val="22"/>
          <w:szCs w:val="22"/>
        </w:rPr>
        <w:tab/>
        <w:t xml:space="preserve">The </w:t>
      </w:r>
      <w:r>
        <w:rPr>
          <w:sz w:val="22"/>
          <w:szCs w:val="22"/>
        </w:rPr>
        <w:t>applicant</w:t>
      </w:r>
      <w:r w:rsidRPr="006433A2">
        <w:rPr>
          <w:sz w:val="22"/>
          <w:szCs w:val="22"/>
        </w:rPr>
        <w:t xml:space="preserve"> shall resubdivide the petitioned lots into one lot of record.</w:t>
      </w:r>
    </w:p>
    <w:p w:rsidR="002D0870" w:rsidRPr="006433A2" w:rsidRDefault="002D0870" w:rsidP="009618A1">
      <w:pPr>
        <w:autoSpaceDE w:val="0"/>
        <w:autoSpaceDN w:val="0"/>
        <w:spacing w:line="480" w:lineRule="auto"/>
        <w:jc w:val="both"/>
        <w:rPr>
          <w:sz w:val="22"/>
          <w:szCs w:val="22"/>
        </w:rPr>
      </w:pPr>
      <w:r w:rsidRPr="006433A2">
        <w:rPr>
          <w:sz w:val="22"/>
          <w:szCs w:val="22"/>
        </w:rPr>
        <w:t>2.</w:t>
      </w:r>
      <w:r w:rsidRPr="006433A2">
        <w:rPr>
          <w:sz w:val="22"/>
          <w:szCs w:val="22"/>
        </w:rPr>
        <w:tab/>
        <w:t xml:space="preserve">The </w:t>
      </w:r>
      <w:r>
        <w:rPr>
          <w:sz w:val="22"/>
          <w:szCs w:val="22"/>
        </w:rPr>
        <w:t>applicant</w:t>
      </w:r>
      <w:r w:rsidRPr="006433A2">
        <w:rPr>
          <w:sz w:val="22"/>
          <w:szCs w:val="22"/>
        </w:rPr>
        <w:t xml:space="preserve"> shall submit revised site plans demonstrating that no permanent structure encroaches upon the Poydras Street right</w:t>
      </w:r>
      <w:r>
        <w:rPr>
          <w:sz w:val="22"/>
          <w:szCs w:val="22"/>
        </w:rPr>
        <w:t>-</w:t>
      </w:r>
      <w:r w:rsidRPr="006433A2">
        <w:rPr>
          <w:sz w:val="22"/>
          <w:szCs w:val="22"/>
        </w:rPr>
        <w:t>of</w:t>
      </w:r>
      <w:r>
        <w:rPr>
          <w:sz w:val="22"/>
          <w:szCs w:val="22"/>
        </w:rPr>
        <w:t>-</w:t>
      </w:r>
      <w:r w:rsidRPr="006433A2">
        <w:rPr>
          <w:sz w:val="22"/>
          <w:szCs w:val="22"/>
        </w:rPr>
        <w:t>way.</w:t>
      </w:r>
    </w:p>
    <w:p w:rsidR="002D0870" w:rsidRPr="006433A2" w:rsidRDefault="002D0870" w:rsidP="009618A1">
      <w:pPr>
        <w:autoSpaceDE w:val="0"/>
        <w:autoSpaceDN w:val="0"/>
        <w:spacing w:line="480" w:lineRule="auto"/>
        <w:jc w:val="both"/>
        <w:rPr>
          <w:sz w:val="22"/>
          <w:szCs w:val="22"/>
        </w:rPr>
      </w:pPr>
      <w:r w:rsidRPr="006433A2">
        <w:rPr>
          <w:sz w:val="22"/>
          <w:szCs w:val="22"/>
        </w:rPr>
        <w:t>3.</w:t>
      </w:r>
      <w:r w:rsidRPr="006433A2">
        <w:rPr>
          <w:sz w:val="22"/>
          <w:szCs w:val="22"/>
        </w:rPr>
        <w:tab/>
        <w:t>The surface parking lot shall be enclosed with perimeter fencing – such as a low masonry chain wall with half metal picket fence above – in order to create a street edge along Perdido Street and the curvilinear South Broad Street/Poydras Service Drive.</w:t>
      </w:r>
    </w:p>
    <w:p w:rsidR="002D0870" w:rsidRPr="006433A2" w:rsidRDefault="002D0870" w:rsidP="009618A1">
      <w:pPr>
        <w:autoSpaceDE w:val="0"/>
        <w:autoSpaceDN w:val="0"/>
        <w:spacing w:line="480" w:lineRule="auto"/>
        <w:jc w:val="both"/>
        <w:rPr>
          <w:sz w:val="22"/>
          <w:szCs w:val="22"/>
        </w:rPr>
      </w:pPr>
      <w:r w:rsidRPr="006433A2">
        <w:rPr>
          <w:sz w:val="22"/>
          <w:szCs w:val="22"/>
        </w:rPr>
        <w:t>4.</w:t>
      </w:r>
      <w:r w:rsidRPr="006433A2">
        <w:rPr>
          <w:sz w:val="22"/>
          <w:szCs w:val="22"/>
        </w:rPr>
        <w:tab/>
        <w:t xml:space="preserve">The </w:t>
      </w:r>
      <w:r>
        <w:rPr>
          <w:sz w:val="22"/>
          <w:szCs w:val="22"/>
        </w:rPr>
        <w:t>applicant</w:t>
      </w:r>
      <w:r w:rsidRPr="006433A2">
        <w:rPr>
          <w:sz w:val="22"/>
          <w:szCs w:val="22"/>
        </w:rPr>
        <w:t xml:space="preserve"> shall alter the sallyport window openings at street-level on Perdido Street so that they are larger and more transparent, as long as security is not compromised.</w:t>
      </w:r>
    </w:p>
    <w:p w:rsidR="002D0870" w:rsidRPr="004F1D01" w:rsidRDefault="002D0870" w:rsidP="009618A1">
      <w:pPr>
        <w:autoSpaceDE w:val="0"/>
        <w:autoSpaceDN w:val="0"/>
        <w:spacing w:line="480" w:lineRule="auto"/>
        <w:jc w:val="both"/>
        <w:rPr>
          <w:sz w:val="22"/>
          <w:szCs w:val="22"/>
        </w:rPr>
      </w:pPr>
      <w:r w:rsidRPr="006433A2">
        <w:rPr>
          <w:sz w:val="22"/>
          <w:szCs w:val="22"/>
        </w:rPr>
        <w:t>5.</w:t>
      </w:r>
      <w:r w:rsidRPr="006433A2">
        <w:rPr>
          <w:sz w:val="22"/>
          <w:szCs w:val="22"/>
        </w:rPr>
        <w:tab/>
      </w:r>
      <w:r w:rsidRPr="004F1D01">
        <w:rPr>
          <w:sz w:val="22"/>
          <w:szCs w:val="22"/>
        </w:rPr>
        <w:t xml:space="preserve">In order for the applicant to add additional properties and to add the Templeman I and II facility, the applicant shall be required to amend this Conditional Use ordinance through the City Planning Commission, with Council approval, in accordance with the full Conditional Use process. </w:t>
      </w:r>
    </w:p>
    <w:p w:rsidR="002D0870" w:rsidRPr="006433A2" w:rsidRDefault="002D0870" w:rsidP="009618A1">
      <w:pPr>
        <w:autoSpaceDE w:val="0"/>
        <w:autoSpaceDN w:val="0"/>
        <w:spacing w:line="480" w:lineRule="auto"/>
        <w:jc w:val="both"/>
        <w:rPr>
          <w:sz w:val="22"/>
          <w:szCs w:val="22"/>
        </w:rPr>
      </w:pPr>
      <w:r w:rsidRPr="006433A2">
        <w:rPr>
          <w:sz w:val="22"/>
          <w:szCs w:val="22"/>
        </w:rPr>
        <w:t>6.</w:t>
      </w:r>
      <w:r w:rsidRPr="006433A2">
        <w:rPr>
          <w:sz w:val="22"/>
          <w:szCs w:val="22"/>
        </w:rPr>
        <w:tab/>
        <w:t xml:space="preserve">The </w:t>
      </w:r>
      <w:r>
        <w:rPr>
          <w:sz w:val="22"/>
          <w:szCs w:val="22"/>
        </w:rPr>
        <w:t>applicant</w:t>
      </w:r>
      <w:r w:rsidRPr="006433A2">
        <w:rPr>
          <w:sz w:val="22"/>
          <w:szCs w:val="22"/>
        </w:rPr>
        <w:t xml:space="preserve"> shall secure a long-term lease of servitude for existing improvements made upon the Poydras Street right-of-way, including but not limited to the 12-foot concrete security wall between South White and South Lopez Streets, and the paved storage yard area between South Rendon Street and South Jefferson Davis Parkway.</w:t>
      </w:r>
    </w:p>
    <w:p w:rsidR="002D0870" w:rsidRPr="004F1D01" w:rsidRDefault="002D0870" w:rsidP="00AB4728">
      <w:pPr>
        <w:spacing w:line="480" w:lineRule="auto"/>
        <w:rPr>
          <w:sz w:val="22"/>
          <w:szCs w:val="22"/>
        </w:rPr>
      </w:pPr>
      <w:r w:rsidRPr="006433A2">
        <w:rPr>
          <w:sz w:val="22"/>
          <w:szCs w:val="22"/>
        </w:rPr>
        <w:t>7.</w:t>
      </w:r>
      <w:r w:rsidRPr="006433A2">
        <w:rPr>
          <w:sz w:val="22"/>
          <w:szCs w:val="22"/>
        </w:rPr>
        <w:tab/>
      </w:r>
      <w:r w:rsidRPr="004F1D01">
        <w:rPr>
          <w:sz w:val="22"/>
          <w:szCs w:val="22"/>
        </w:rPr>
        <w:t xml:space="preserve">The applicant shall include a note on amended site plans stating that all temporary inmate housing, including tent city, but excluding current 400 bed modular units under construction, will be removed and/or closed upon completion of the 1,438 bed facility at the Templeman III &amp; IV site. </w:t>
      </w:r>
    </w:p>
    <w:p w:rsidR="002D0870" w:rsidRPr="004F1D01" w:rsidRDefault="002D0870" w:rsidP="00AB4728">
      <w:pPr>
        <w:pStyle w:val="ListParagraph"/>
        <w:numPr>
          <w:ilvl w:val="1"/>
          <w:numId w:val="27"/>
        </w:numPr>
        <w:spacing w:line="480" w:lineRule="auto"/>
        <w:rPr>
          <w:sz w:val="22"/>
          <w:szCs w:val="22"/>
        </w:rPr>
      </w:pPr>
      <w:r w:rsidRPr="004F1D01">
        <w:rPr>
          <w:sz w:val="22"/>
          <w:szCs w:val="22"/>
        </w:rPr>
        <w:t xml:space="preserve">The applicant shall ensure that upon completion, the 1,438 bed facility at the Templeman III &amp; IV site is capable of accommodating any type of prisoner under any jurisdiction. This includes, but is not limited to, state and federal prisoners, inmates that need substance abuse and mental health treatment (except inmates that require acute mental health treatment), female inmates, and prisoners participating in a re-entry program and that the facility is able to provide a variety of programming aimed at reducing recidivism </w:t>
      </w:r>
      <w:r w:rsidRPr="004F1D01">
        <w:rPr>
          <w:sz w:val="22"/>
          <w:szCs w:val="22"/>
        </w:rPr>
        <w:lastRenderedPageBreak/>
        <w:t xml:space="preserve">including, but not limited to, medical care, educational services, including GED preparation, vocational and job training. </w:t>
      </w:r>
    </w:p>
    <w:p w:rsidR="002D0870" w:rsidRPr="004F1D01" w:rsidRDefault="002D0870" w:rsidP="00AB4728">
      <w:pPr>
        <w:pStyle w:val="ListParagraph"/>
        <w:numPr>
          <w:ilvl w:val="1"/>
          <w:numId w:val="27"/>
        </w:numPr>
        <w:spacing w:line="480" w:lineRule="auto"/>
        <w:rPr>
          <w:sz w:val="22"/>
          <w:szCs w:val="22"/>
        </w:rPr>
      </w:pPr>
      <w:r w:rsidRPr="004F1D01">
        <w:rPr>
          <w:sz w:val="22"/>
          <w:szCs w:val="22"/>
        </w:rPr>
        <w:t>The applicant shall decommission or demolish the following Orleans Parish Prison facilities upon completion of the 1,438 bed facility at the Templeman III &amp; IV site, unless other appropriate action is taken by the Mayor and/or City Council that is consistent with their authority – House of Detention, Community Correctional Center, Conchetta, South White Street, Templeman V, and the original Temporary Housing Units (Tents). Orleans Parish Prison (OPP) shall only be used as a holding facility to transfer inmates to and from court.</w:t>
      </w:r>
      <w:r>
        <w:rPr>
          <w:sz w:val="22"/>
          <w:szCs w:val="22"/>
        </w:rPr>
        <w:t xml:space="preserve">  The Broad Street facility shall only be used as a work-release facility and shall not contain any additional beds above the 1,438 beds located in the Templeman III &amp; IV facility.</w:t>
      </w:r>
    </w:p>
    <w:p w:rsidR="002D0870" w:rsidRPr="004F1D01" w:rsidRDefault="002D0870" w:rsidP="00AB4728">
      <w:pPr>
        <w:pStyle w:val="ListParagraph"/>
        <w:numPr>
          <w:ilvl w:val="1"/>
          <w:numId w:val="27"/>
        </w:numPr>
        <w:spacing w:line="480" w:lineRule="auto"/>
        <w:rPr>
          <w:sz w:val="22"/>
          <w:szCs w:val="22"/>
        </w:rPr>
      </w:pPr>
      <w:r w:rsidRPr="004F1D01">
        <w:rPr>
          <w:sz w:val="22"/>
          <w:szCs w:val="22"/>
        </w:rPr>
        <w:t>The 400-bed modular units currently being constructed shall be decommissioned or demolished no later than 365 days from the date of issuance of a certificate of use and occupancy for the new Templeman III &amp; IV facility.</w:t>
      </w:r>
    </w:p>
    <w:p w:rsidR="002D0870" w:rsidRPr="006433A2" w:rsidRDefault="002D0870" w:rsidP="00827695">
      <w:pPr>
        <w:spacing w:line="480" w:lineRule="auto"/>
        <w:ind w:right="72"/>
        <w:jc w:val="both"/>
        <w:rPr>
          <w:sz w:val="22"/>
          <w:szCs w:val="22"/>
        </w:rPr>
      </w:pPr>
      <w:r>
        <w:rPr>
          <w:sz w:val="22"/>
          <w:szCs w:val="22"/>
        </w:rPr>
        <w:t>8</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remove all obstructions to automotive and pedestrian traffic, and restore the public right</w:t>
      </w:r>
      <w:r>
        <w:rPr>
          <w:sz w:val="22"/>
          <w:szCs w:val="22"/>
        </w:rPr>
        <w:t>-</w:t>
      </w:r>
      <w:r w:rsidRPr="006433A2">
        <w:rPr>
          <w:sz w:val="22"/>
          <w:szCs w:val="22"/>
        </w:rPr>
        <w:t>of</w:t>
      </w:r>
      <w:r>
        <w:rPr>
          <w:sz w:val="22"/>
          <w:szCs w:val="22"/>
        </w:rPr>
        <w:t>-</w:t>
      </w:r>
      <w:r w:rsidRPr="006433A2">
        <w:rPr>
          <w:sz w:val="22"/>
          <w:szCs w:val="22"/>
        </w:rPr>
        <w:t xml:space="preserve">way on Perdido and South White Streets prior to receiving a </w:t>
      </w:r>
      <w:r w:rsidRPr="00852F8B">
        <w:rPr>
          <w:sz w:val="22"/>
          <w:szCs w:val="22"/>
        </w:rPr>
        <w:t>certificate of use and occupancy</w:t>
      </w:r>
      <w:r w:rsidRPr="006433A2">
        <w:rPr>
          <w:sz w:val="22"/>
          <w:szCs w:val="22"/>
        </w:rPr>
        <w:t xml:space="preserve"> for the new Templeman III &amp; IV facility from the Department of Safety and Permits. This proviso may be amended upon written recommendation by the Mayor after meeting with stakeholders and experts.</w:t>
      </w:r>
    </w:p>
    <w:p w:rsidR="002D0870" w:rsidRPr="006433A2" w:rsidRDefault="002D0870" w:rsidP="00827695">
      <w:pPr>
        <w:autoSpaceDE w:val="0"/>
        <w:autoSpaceDN w:val="0"/>
        <w:spacing w:line="480" w:lineRule="auto"/>
        <w:jc w:val="both"/>
        <w:rPr>
          <w:sz w:val="22"/>
          <w:szCs w:val="22"/>
        </w:rPr>
      </w:pPr>
      <w:r>
        <w:rPr>
          <w:sz w:val="22"/>
          <w:szCs w:val="22"/>
        </w:rPr>
        <w:t>9</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submit a phasing plan showing that, upon demolition of South White Street women’s housing facility and relocation of the tilapia farm, Ring Road shall be extended to a secure gate on Poydras Avenue under the South Broad Street viaduct.</w:t>
      </w:r>
    </w:p>
    <w:p w:rsidR="002D0870" w:rsidRPr="006433A2" w:rsidRDefault="002D0870" w:rsidP="00827695">
      <w:pPr>
        <w:autoSpaceDE w:val="0"/>
        <w:autoSpaceDN w:val="0"/>
        <w:spacing w:line="480" w:lineRule="auto"/>
        <w:jc w:val="both"/>
        <w:rPr>
          <w:sz w:val="22"/>
          <w:szCs w:val="22"/>
        </w:rPr>
      </w:pPr>
      <w:r>
        <w:rPr>
          <w:sz w:val="22"/>
          <w:szCs w:val="22"/>
        </w:rPr>
        <w:lastRenderedPageBreak/>
        <w:t>10</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secure approval of revised site plans by the New Orleans Fire Department, regarding the following building code specification, and submit approved revised site plans to the City Planning Commission:</w:t>
      </w:r>
    </w:p>
    <w:p w:rsidR="002D0870" w:rsidRPr="006433A2" w:rsidRDefault="002D0870" w:rsidP="00BB29DE">
      <w:pPr>
        <w:numPr>
          <w:ilvl w:val="1"/>
          <w:numId w:val="25"/>
        </w:numPr>
        <w:tabs>
          <w:tab w:val="num" w:pos="1440"/>
        </w:tabs>
        <w:autoSpaceDE w:val="0"/>
        <w:autoSpaceDN w:val="0"/>
        <w:spacing w:line="480" w:lineRule="auto"/>
        <w:ind w:left="1440" w:hanging="720"/>
        <w:jc w:val="both"/>
        <w:rPr>
          <w:sz w:val="22"/>
          <w:szCs w:val="22"/>
        </w:rPr>
      </w:pPr>
      <w:r w:rsidRPr="006433A2">
        <w:rPr>
          <w:sz w:val="22"/>
          <w:szCs w:val="22"/>
        </w:rPr>
        <w:t>Widening of Ring Road to a minimum width of 20 feet.</w:t>
      </w:r>
    </w:p>
    <w:p w:rsidR="002D0870" w:rsidRPr="006433A2" w:rsidRDefault="002D0870" w:rsidP="00BB29DE">
      <w:pPr>
        <w:numPr>
          <w:ilvl w:val="1"/>
          <w:numId w:val="25"/>
        </w:numPr>
        <w:tabs>
          <w:tab w:val="num" w:pos="1440"/>
        </w:tabs>
        <w:autoSpaceDE w:val="0"/>
        <w:autoSpaceDN w:val="0"/>
        <w:spacing w:line="480" w:lineRule="auto"/>
        <w:ind w:left="1440" w:right="1152" w:hanging="720"/>
        <w:jc w:val="both"/>
        <w:rPr>
          <w:sz w:val="22"/>
          <w:szCs w:val="22"/>
        </w:rPr>
      </w:pPr>
      <w:r w:rsidRPr="006433A2">
        <w:rPr>
          <w:sz w:val="22"/>
          <w:szCs w:val="22"/>
        </w:rPr>
        <w:t xml:space="preserve">Improvement of Ring Road roadbed to meet fire lane specifications, subject to additional review and approval by </w:t>
      </w:r>
      <w:r>
        <w:rPr>
          <w:sz w:val="22"/>
          <w:szCs w:val="22"/>
        </w:rPr>
        <w:t xml:space="preserve">the </w:t>
      </w:r>
      <w:r w:rsidRPr="006433A2">
        <w:rPr>
          <w:sz w:val="22"/>
          <w:szCs w:val="22"/>
        </w:rPr>
        <w:t>Department of Public Works.</w:t>
      </w:r>
    </w:p>
    <w:p w:rsidR="002D0870" w:rsidRPr="006433A2" w:rsidRDefault="002D0870" w:rsidP="00BB29DE">
      <w:pPr>
        <w:numPr>
          <w:ilvl w:val="1"/>
          <w:numId w:val="25"/>
        </w:numPr>
        <w:tabs>
          <w:tab w:val="num" w:pos="1440"/>
        </w:tabs>
        <w:autoSpaceDE w:val="0"/>
        <w:autoSpaceDN w:val="0"/>
        <w:spacing w:line="480" w:lineRule="auto"/>
        <w:ind w:left="1440" w:right="1152" w:hanging="720"/>
        <w:jc w:val="both"/>
        <w:rPr>
          <w:sz w:val="22"/>
          <w:szCs w:val="22"/>
        </w:rPr>
      </w:pPr>
      <w:r w:rsidRPr="006433A2">
        <w:rPr>
          <w:sz w:val="22"/>
          <w:szCs w:val="22"/>
        </w:rPr>
        <w:t>Installation of approved Fire Department Connections where necessary so that no portion of any proposed building is further than 300 feet from a Connection.</w:t>
      </w:r>
    </w:p>
    <w:p w:rsidR="002D0870" w:rsidRPr="006433A2" w:rsidRDefault="002D0870" w:rsidP="00BB29DE">
      <w:pPr>
        <w:numPr>
          <w:ilvl w:val="1"/>
          <w:numId w:val="25"/>
        </w:numPr>
        <w:tabs>
          <w:tab w:val="num" w:pos="1440"/>
        </w:tabs>
        <w:autoSpaceDE w:val="0"/>
        <w:autoSpaceDN w:val="0"/>
        <w:spacing w:line="480" w:lineRule="auto"/>
        <w:ind w:left="1440" w:right="1152" w:hanging="720"/>
        <w:jc w:val="both"/>
        <w:rPr>
          <w:sz w:val="22"/>
          <w:szCs w:val="22"/>
        </w:rPr>
      </w:pPr>
      <w:r w:rsidRPr="006433A2">
        <w:rPr>
          <w:sz w:val="22"/>
          <w:szCs w:val="22"/>
        </w:rPr>
        <w:t>Specifications on hose outlet size and threading, subject to additional review and approval of the Sewerage and Water Board.</w:t>
      </w:r>
    </w:p>
    <w:p w:rsidR="002D0870" w:rsidRPr="006433A2" w:rsidRDefault="002D0870" w:rsidP="00BB29DE">
      <w:pPr>
        <w:numPr>
          <w:ilvl w:val="1"/>
          <w:numId w:val="25"/>
        </w:numPr>
        <w:tabs>
          <w:tab w:val="num" w:pos="1440"/>
        </w:tabs>
        <w:autoSpaceDE w:val="0"/>
        <w:autoSpaceDN w:val="0"/>
        <w:spacing w:line="480" w:lineRule="auto"/>
        <w:ind w:left="1440" w:right="1152" w:hanging="720"/>
        <w:jc w:val="both"/>
        <w:rPr>
          <w:sz w:val="22"/>
          <w:szCs w:val="22"/>
        </w:rPr>
      </w:pPr>
      <w:r w:rsidRPr="006433A2">
        <w:rPr>
          <w:sz w:val="22"/>
          <w:szCs w:val="22"/>
        </w:rPr>
        <w:t>Location of an adequate turn-around of minimum 50 foot radius at any point where Ring Road dead-ends and is further than 100 feet from a dedicated street.</w:t>
      </w:r>
    </w:p>
    <w:p w:rsidR="002D0870" w:rsidRPr="006433A2" w:rsidRDefault="002D0870" w:rsidP="00147710">
      <w:pPr>
        <w:autoSpaceDE w:val="0"/>
        <w:autoSpaceDN w:val="0"/>
        <w:spacing w:line="480" w:lineRule="auto"/>
        <w:jc w:val="both"/>
        <w:rPr>
          <w:sz w:val="22"/>
          <w:szCs w:val="22"/>
        </w:rPr>
      </w:pPr>
      <w:r>
        <w:rPr>
          <w:sz w:val="22"/>
          <w:szCs w:val="22"/>
        </w:rPr>
        <w:t>11</w:t>
      </w:r>
      <w:r w:rsidRPr="006433A2">
        <w:rPr>
          <w:sz w:val="22"/>
          <w:szCs w:val="22"/>
        </w:rPr>
        <w:t>.</w:t>
      </w:r>
      <w:r w:rsidRPr="006433A2">
        <w:rPr>
          <w:b/>
          <w:bCs/>
          <w:sz w:val="22"/>
          <w:szCs w:val="22"/>
        </w:rPr>
        <w:tab/>
      </w:r>
      <w:r w:rsidRPr="006433A2">
        <w:rPr>
          <w:sz w:val="22"/>
          <w:szCs w:val="22"/>
        </w:rPr>
        <w:t xml:space="preserve">The </w:t>
      </w:r>
      <w:r>
        <w:rPr>
          <w:sz w:val="22"/>
          <w:szCs w:val="22"/>
        </w:rPr>
        <w:t>applicant</w:t>
      </w:r>
      <w:r w:rsidRPr="006433A2">
        <w:rPr>
          <w:sz w:val="22"/>
          <w:szCs w:val="22"/>
        </w:rPr>
        <w:t xml:space="preserve"> shall submit detailed landscape plans prepared by a licensed Louisiana landscape architect indicating the items listed below. The landscape plan shall be subject to final approval by City Planning Commission staff and by the Department of Parks and Parkways for any proposed planting within a public right-of-way.</w:t>
      </w:r>
    </w:p>
    <w:p w:rsidR="002D0870" w:rsidRPr="006433A2" w:rsidRDefault="002D0870" w:rsidP="004F3CB8">
      <w:pPr>
        <w:autoSpaceDE w:val="0"/>
        <w:autoSpaceDN w:val="0"/>
        <w:spacing w:line="480" w:lineRule="auto"/>
        <w:ind w:left="1440" w:right="1152" w:hanging="720"/>
        <w:jc w:val="both"/>
        <w:rPr>
          <w:sz w:val="22"/>
          <w:szCs w:val="22"/>
        </w:rPr>
      </w:pPr>
      <w:r w:rsidRPr="006433A2">
        <w:rPr>
          <w:sz w:val="22"/>
          <w:szCs w:val="22"/>
        </w:rPr>
        <w:t>a.</w:t>
      </w:r>
      <w:r w:rsidRPr="006433A2">
        <w:rPr>
          <w:sz w:val="22"/>
          <w:szCs w:val="22"/>
        </w:rPr>
        <w:tab/>
        <w:t>Landscaping improvements within the proposed parking lot, on islands, medians and along perimeter ground not improved with asphalt paving.</w:t>
      </w:r>
    </w:p>
    <w:p w:rsidR="002D0870" w:rsidRPr="006433A2" w:rsidRDefault="002D0870" w:rsidP="004F3CB8">
      <w:pPr>
        <w:tabs>
          <w:tab w:val="num" w:pos="1440"/>
        </w:tabs>
        <w:autoSpaceDE w:val="0"/>
        <w:autoSpaceDN w:val="0"/>
        <w:spacing w:line="480" w:lineRule="auto"/>
        <w:ind w:left="1440" w:right="1152" w:hanging="720"/>
        <w:jc w:val="both"/>
        <w:rPr>
          <w:sz w:val="22"/>
          <w:szCs w:val="22"/>
        </w:rPr>
      </w:pPr>
      <w:r w:rsidRPr="006433A2">
        <w:rPr>
          <w:sz w:val="22"/>
          <w:szCs w:val="22"/>
        </w:rPr>
        <w:t>b.</w:t>
      </w:r>
      <w:r w:rsidRPr="006433A2">
        <w:rPr>
          <w:sz w:val="22"/>
          <w:szCs w:val="22"/>
        </w:rPr>
        <w:tab/>
        <w:t>Shade-plantings along the Perdido Street side of the Intake and Processing Center sallyport, between the building and the sidewalk as space permits, providing a planting bed of not less than two (2) feet.</w:t>
      </w:r>
    </w:p>
    <w:p w:rsidR="002D0870" w:rsidRPr="006433A2" w:rsidRDefault="002D0870" w:rsidP="004F3CB8">
      <w:pPr>
        <w:tabs>
          <w:tab w:val="num" w:pos="1440"/>
        </w:tabs>
        <w:autoSpaceDE w:val="0"/>
        <w:autoSpaceDN w:val="0"/>
        <w:spacing w:line="480" w:lineRule="auto"/>
        <w:ind w:left="1440" w:right="1152" w:hanging="720"/>
        <w:jc w:val="both"/>
        <w:rPr>
          <w:sz w:val="22"/>
          <w:szCs w:val="22"/>
        </w:rPr>
      </w:pPr>
      <w:r w:rsidRPr="006433A2">
        <w:rPr>
          <w:sz w:val="22"/>
          <w:szCs w:val="22"/>
        </w:rPr>
        <w:lastRenderedPageBreak/>
        <w:t>c.</w:t>
      </w:r>
      <w:r w:rsidRPr="006433A2">
        <w:rPr>
          <w:sz w:val="22"/>
          <w:szCs w:val="22"/>
        </w:rPr>
        <w:tab/>
        <w:t>The genus, species, size, location, quantity and irrigation of all proposed plant materials within both the common areas and the street rights-of-way within the site, with applicable remarks and details.</w:t>
      </w:r>
    </w:p>
    <w:p w:rsidR="002D0870" w:rsidRPr="006433A2" w:rsidRDefault="002D0870" w:rsidP="004F3CB8">
      <w:pPr>
        <w:spacing w:line="480" w:lineRule="auto"/>
        <w:ind w:left="1440" w:right="1152" w:hanging="720"/>
        <w:jc w:val="both"/>
        <w:rPr>
          <w:sz w:val="22"/>
          <w:szCs w:val="22"/>
        </w:rPr>
      </w:pPr>
      <w:r w:rsidRPr="006433A2">
        <w:rPr>
          <w:sz w:val="22"/>
          <w:szCs w:val="22"/>
        </w:rPr>
        <w:t>d.</w:t>
      </w:r>
      <w:r w:rsidRPr="006433A2">
        <w:rPr>
          <w:sz w:val="22"/>
          <w:szCs w:val="22"/>
        </w:rPr>
        <w:tab/>
        <w:t xml:space="preserve">There shall be aesthetic tree plantings subject to the approval of </w:t>
      </w:r>
      <w:r>
        <w:rPr>
          <w:sz w:val="22"/>
          <w:szCs w:val="22"/>
        </w:rPr>
        <w:t xml:space="preserve">the Department of </w:t>
      </w:r>
      <w:r w:rsidRPr="006433A2">
        <w:rPr>
          <w:sz w:val="22"/>
          <w:szCs w:val="22"/>
        </w:rPr>
        <w:t>Parks and Parkways along Tulane Avenue, Broad Street and South Jefferson Davis Parkway.</w:t>
      </w:r>
    </w:p>
    <w:p w:rsidR="002D0870" w:rsidRPr="006433A2" w:rsidRDefault="002D0870" w:rsidP="005F3357">
      <w:pPr>
        <w:spacing w:line="480" w:lineRule="auto"/>
        <w:ind w:right="-108"/>
        <w:jc w:val="both"/>
        <w:rPr>
          <w:sz w:val="22"/>
          <w:szCs w:val="22"/>
        </w:rPr>
      </w:pPr>
      <w:r>
        <w:rPr>
          <w:sz w:val="22"/>
          <w:szCs w:val="22"/>
        </w:rPr>
        <w:t>12</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submit a revised site plan showing additional green space of a sizable concentration within the Correctional Complex that can be used as an outdoor recreation area for inmates.  This proviso may be amended upon written recommendation by the Mayor after meeting with stakeholders and experts.</w:t>
      </w:r>
    </w:p>
    <w:p w:rsidR="002D0870" w:rsidRPr="006433A2" w:rsidRDefault="002D0870" w:rsidP="005F3357">
      <w:pPr>
        <w:autoSpaceDE w:val="0"/>
        <w:autoSpaceDN w:val="0"/>
        <w:spacing w:line="480" w:lineRule="auto"/>
        <w:jc w:val="both"/>
        <w:rPr>
          <w:sz w:val="22"/>
          <w:szCs w:val="22"/>
        </w:rPr>
      </w:pPr>
      <w:r>
        <w:rPr>
          <w:sz w:val="22"/>
          <w:szCs w:val="22"/>
        </w:rPr>
        <w:t>13</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install a continuous opaque concrete perimeter wall twelve (12) feet in height along Perdido Street and I-10 that matches the dimension and style of the existing concrete walls.</w:t>
      </w:r>
    </w:p>
    <w:p w:rsidR="002D0870" w:rsidRPr="006433A2" w:rsidRDefault="002D0870" w:rsidP="005F3357">
      <w:pPr>
        <w:autoSpaceDE w:val="0"/>
        <w:autoSpaceDN w:val="0"/>
        <w:spacing w:line="480" w:lineRule="auto"/>
        <w:jc w:val="both"/>
        <w:rPr>
          <w:sz w:val="22"/>
          <w:szCs w:val="22"/>
        </w:rPr>
      </w:pPr>
      <w:r>
        <w:rPr>
          <w:sz w:val="22"/>
          <w:szCs w:val="22"/>
        </w:rPr>
        <w:t>14</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either modify the location of dumpster berths or provide visual screening as part of the site design so that the Trash Dock at the rear of the Kitchen/Warehouse/Plant will not be visible from the public right-of-way.</w:t>
      </w:r>
    </w:p>
    <w:p w:rsidR="002D0870" w:rsidRPr="006433A2" w:rsidRDefault="002D0870" w:rsidP="005F3357">
      <w:pPr>
        <w:autoSpaceDE w:val="0"/>
        <w:autoSpaceDN w:val="0"/>
        <w:spacing w:line="480" w:lineRule="auto"/>
        <w:jc w:val="both"/>
        <w:rPr>
          <w:sz w:val="22"/>
          <w:szCs w:val="22"/>
        </w:rPr>
      </w:pPr>
      <w:r>
        <w:rPr>
          <w:sz w:val="22"/>
          <w:szCs w:val="22"/>
        </w:rPr>
        <w:t>15</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provide to the City Planning Commission a litter abatement program letter, inclusive of the stated location of litter storage, the type and quantity of trash receptacles, the frequency of litter pickup by the Department of Sanitation or a contracted trash removal company, and the clearing of all litter from the sidewalks and street rights-of-way. The name and phone number of the owner/operator of the development shall be included in this letter to be kept on file in case of any violation.</w:t>
      </w:r>
    </w:p>
    <w:p w:rsidR="002D0870" w:rsidRPr="006433A2" w:rsidRDefault="002D0870" w:rsidP="00CF7836">
      <w:pPr>
        <w:autoSpaceDE w:val="0"/>
        <w:autoSpaceDN w:val="0"/>
        <w:spacing w:line="480" w:lineRule="auto"/>
        <w:jc w:val="both"/>
        <w:rPr>
          <w:sz w:val="22"/>
          <w:szCs w:val="22"/>
        </w:rPr>
      </w:pPr>
      <w:r>
        <w:rPr>
          <w:sz w:val="22"/>
          <w:szCs w:val="22"/>
        </w:rPr>
        <w:t>16.</w:t>
      </w:r>
      <w:r>
        <w:rPr>
          <w:sz w:val="22"/>
          <w:szCs w:val="22"/>
        </w:rPr>
        <w:tab/>
        <w:t>The applicant</w:t>
      </w:r>
      <w:r w:rsidRPr="006433A2">
        <w:rPr>
          <w:sz w:val="22"/>
          <w:szCs w:val="22"/>
        </w:rPr>
        <w:t xml:space="preserve"> shall submit a detailed signage plan indicating:</w:t>
      </w:r>
    </w:p>
    <w:p w:rsidR="002D0870" w:rsidRPr="006433A2" w:rsidRDefault="002D0870" w:rsidP="00CF7836">
      <w:pPr>
        <w:autoSpaceDE w:val="0"/>
        <w:autoSpaceDN w:val="0"/>
        <w:spacing w:line="480" w:lineRule="auto"/>
        <w:ind w:left="1440" w:hanging="720"/>
        <w:jc w:val="both"/>
        <w:rPr>
          <w:sz w:val="22"/>
          <w:szCs w:val="22"/>
        </w:rPr>
      </w:pPr>
      <w:r w:rsidRPr="006433A2">
        <w:rPr>
          <w:sz w:val="22"/>
          <w:szCs w:val="22"/>
        </w:rPr>
        <w:t>a.</w:t>
      </w:r>
      <w:r w:rsidRPr="006433A2">
        <w:rPr>
          <w:sz w:val="22"/>
          <w:szCs w:val="22"/>
        </w:rPr>
        <w:tab/>
        <w:t>The location, text and dimension of all signs posted around the perimeter of the petitioned site or which are visible to the public.</w:t>
      </w:r>
    </w:p>
    <w:p w:rsidR="002D0870" w:rsidRPr="006433A2" w:rsidRDefault="002D0870" w:rsidP="00CF7836">
      <w:pPr>
        <w:autoSpaceDE w:val="0"/>
        <w:autoSpaceDN w:val="0"/>
        <w:spacing w:line="480" w:lineRule="auto"/>
        <w:ind w:left="720" w:right="1152"/>
        <w:jc w:val="both"/>
        <w:rPr>
          <w:sz w:val="22"/>
          <w:szCs w:val="22"/>
        </w:rPr>
      </w:pPr>
      <w:r w:rsidRPr="006433A2">
        <w:rPr>
          <w:sz w:val="22"/>
          <w:szCs w:val="22"/>
        </w:rPr>
        <w:t>b.</w:t>
      </w:r>
      <w:r w:rsidRPr="006433A2">
        <w:rPr>
          <w:sz w:val="22"/>
          <w:szCs w:val="22"/>
        </w:rPr>
        <w:tab/>
        <w:t>Which signs will be illuminated and specifications for said signs.</w:t>
      </w:r>
    </w:p>
    <w:p w:rsidR="002D0870" w:rsidRPr="006433A2" w:rsidRDefault="002D0870" w:rsidP="00CF7836">
      <w:pPr>
        <w:autoSpaceDE w:val="0"/>
        <w:autoSpaceDN w:val="0"/>
        <w:spacing w:line="480" w:lineRule="auto"/>
        <w:jc w:val="both"/>
        <w:rPr>
          <w:b/>
          <w:bCs/>
          <w:sz w:val="22"/>
          <w:szCs w:val="22"/>
        </w:rPr>
      </w:pPr>
      <w:r>
        <w:rPr>
          <w:sz w:val="22"/>
          <w:szCs w:val="22"/>
        </w:rPr>
        <w:lastRenderedPageBreak/>
        <w:t>17</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submit a lighting plan for the petitioned site for review and approval by the staff of the City Planning Commission and the Department of Public Works.</w:t>
      </w:r>
    </w:p>
    <w:p w:rsidR="002D0870" w:rsidRPr="006433A2" w:rsidRDefault="002D0870" w:rsidP="00CF7836">
      <w:pPr>
        <w:autoSpaceDE w:val="0"/>
        <w:autoSpaceDN w:val="0"/>
        <w:spacing w:line="480" w:lineRule="auto"/>
        <w:jc w:val="both"/>
        <w:rPr>
          <w:sz w:val="22"/>
          <w:szCs w:val="22"/>
        </w:rPr>
      </w:pPr>
      <w:r>
        <w:rPr>
          <w:sz w:val="22"/>
          <w:szCs w:val="22"/>
        </w:rPr>
        <w:t>18</w:t>
      </w:r>
      <w:r w:rsidRPr="006433A2">
        <w:rPr>
          <w:sz w:val="22"/>
          <w:szCs w:val="22"/>
        </w:rPr>
        <w:t>.</w:t>
      </w:r>
      <w:r w:rsidRPr="006433A2">
        <w:rPr>
          <w:sz w:val="22"/>
          <w:szCs w:val="22"/>
        </w:rPr>
        <w:tab/>
        <w:t>All proposed curb cuts shall require the approval of the Department of Public Works. All curbs and sidewalks along the Perdido Street frontage shall be replaced and any existing and unused curb cuts along either street frontage shall be restored.  Approval of plans for such reconstruction shall be secured from the Department of Public Works.</w:t>
      </w:r>
    </w:p>
    <w:p w:rsidR="002D0870" w:rsidRPr="006433A2" w:rsidRDefault="002D0870" w:rsidP="00CF7836">
      <w:pPr>
        <w:autoSpaceDE w:val="0"/>
        <w:autoSpaceDN w:val="0"/>
        <w:spacing w:line="480" w:lineRule="auto"/>
        <w:jc w:val="both"/>
        <w:rPr>
          <w:sz w:val="22"/>
          <w:szCs w:val="22"/>
        </w:rPr>
      </w:pPr>
      <w:r>
        <w:rPr>
          <w:sz w:val="22"/>
          <w:szCs w:val="22"/>
        </w:rPr>
        <w:t>19</w:t>
      </w:r>
      <w:r w:rsidRPr="006433A2">
        <w:rPr>
          <w:sz w:val="22"/>
          <w:szCs w:val="22"/>
        </w:rPr>
        <w:t>.</w:t>
      </w:r>
      <w:r w:rsidRPr="006433A2">
        <w:rPr>
          <w:sz w:val="22"/>
          <w:szCs w:val="22"/>
        </w:rPr>
        <w:tab/>
        <w:t>The Sheriff’s department shall restrict loading dock activity at night, so that no truck deliveries or trash collection occurs between the hours of 10:00 p.m. and 6:00 a.m.</w:t>
      </w:r>
    </w:p>
    <w:p w:rsidR="002D0870" w:rsidRPr="006433A2" w:rsidRDefault="002D0870" w:rsidP="00376634">
      <w:pPr>
        <w:autoSpaceDE w:val="0"/>
        <w:autoSpaceDN w:val="0"/>
        <w:spacing w:line="480" w:lineRule="auto"/>
        <w:jc w:val="both"/>
        <w:rPr>
          <w:sz w:val="22"/>
          <w:szCs w:val="22"/>
        </w:rPr>
      </w:pPr>
      <w:r>
        <w:rPr>
          <w:sz w:val="22"/>
          <w:szCs w:val="22"/>
        </w:rPr>
        <w:t>20</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secure the approval of the Department of Public Works for the following:</w:t>
      </w:r>
    </w:p>
    <w:p w:rsidR="002D0870" w:rsidRPr="006433A2" w:rsidRDefault="002D0870" w:rsidP="00444C00">
      <w:pPr>
        <w:autoSpaceDE w:val="0"/>
        <w:autoSpaceDN w:val="0"/>
        <w:spacing w:line="480" w:lineRule="auto"/>
        <w:ind w:left="1440" w:right="1152" w:hanging="720"/>
        <w:jc w:val="both"/>
        <w:rPr>
          <w:sz w:val="22"/>
          <w:szCs w:val="22"/>
        </w:rPr>
      </w:pPr>
      <w:r w:rsidRPr="006433A2">
        <w:rPr>
          <w:sz w:val="22"/>
          <w:szCs w:val="22"/>
        </w:rPr>
        <w:t>a.</w:t>
      </w:r>
      <w:r w:rsidRPr="006433A2">
        <w:rPr>
          <w:sz w:val="22"/>
          <w:szCs w:val="22"/>
        </w:rPr>
        <w:tab/>
        <w:t>the location and construction of all proposed curb cuts and the restoration of any existing curb cuts that are not to be utilized as part of the development;</w:t>
      </w:r>
    </w:p>
    <w:p w:rsidR="002D0870" w:rsidRPr="006433A2" w:rsidRDefault="002D0870" w:rsidP="00444C00">
      <w:pPr>
        <w:autoSpaceDE w:val="0"/>
        <w:autoSpaceDN w:val="0"/>
        <w:spacing w:line="480" w:lineRule="auto"/>
        <w:ind w:left="1440" w:right="1152" w:hanging="720"/>
        <w:jc w:val="both"/>
        <w:rPr>
          <w:sz w:val="22"/>
          <w:szCs w:val="22"/>
        </w:rPr>
      </w:pPr>
      <w:r w:rsidRPr="006433A2">
        <w:rPr>
          <w:sz w:val="22"/>
          <w:szCs w:val="22"/>
        </w:rPr>
        <w:t>b.</w:t>
      </w:r>
      <w:r w:rsidRPr="006433A2">
        <w:rPr>
          <w:sz w:val="22"/>
          <w:szCs w:val="22"/>
        </w:rPr>
        <w:tab/>
        <w:t>the replacement or restoration of all sidewalks adjacent to and across a street from the site as deemed necessary;</w:t>
      </w:r>
    </w:p>
    <w:p w:rsidR="002D0870" w:rsidRPr="006433A2" w:rsidRDefault="002D0870" w:rsidP="00444C00">
      <w:pPr>
        <w:autoSpaceDE w:val="0"/>
        <w:autoSpaceDN w:val="0"/>
        <w:spacing w:line="480" w:lineRule="auto"/>
        <w:ind w:left="1440" w:right="1152" w:hanging="720"/>
        <w:jc w:val="both"/>
        <w:rPr>
          <w:sz w:val="22"/>
          <w:szCs w:val="22"/>
        </w:rPr>
      </w:pPr>
      <w:r w:rsidRPr="006433A2">
        <w:rPr>
          <w:sz w:val="22"/>
          <w:szCs w:val="22"/>
        </w:rPr>
        <w:t>c.</w:t>
      </w:r>
      <w:r w:rsidRPr="006433A2">
        <w:rPr>
          <w:sz w:val="22"/>
          <w:szCs w:val="22"/>
        </w:rPr>
        <w:tab/>
        <w:t>the installation of vertical curbs along all street frontages adjacent to the site;</w:t>
      </w:r>
    </w:p>
    <w:p w:rsidR="002D0870" w:rsidRPr="006433A2" w:rsidRDefault="002D0870" w:rsidP="00444C00">
      <w:pPr>
        <w:autoSpaceDE w:val="0"/>
        <w:autoSpaceDN w:val="0"/>
        <w:spacing w:line="480" w:lineRule="auto"/>
        <w:ind w:left="1440" w:right="1152" w:hanging="720"/>
        <w:jc w:val="both"/>
        <w:rPr>
          <w:sz w:val="22"/>
          <w:szCs w:val="22"/>
        </w:rPr>
      </w:pPr>
      <w:r w:rsidRPr="006433A2">
        <w:rPr>
          <w:sz w:val="22"/>
          <w:szCs w:val="22"/>
        </w:rPr>
        <w:t>d.</w:t>
      </w:r>
      <w:r w:rsidRPr="006433A2">
        <w:rPr>
          <w:sz w:val="22"/>
          <w:szCs w:val="22"/>
        </w:rPr>
        <w:tab/>
        <w:t>the installation of all subsurface drainage for the proposed development; and</w:t>
      </w:r>
    </w:p>
    <w:p w:rsidR="002D0870" w:rsidRPr="006433A2" w:rsidRDefault="002D0870" w:rsidP="006433A2">
      <w:pPr>
        <w:autoSpaceDE w:val="0"/>
        <w:autoSpaceDN w:val="0"/>
        <w:spacing w:line="480" w:lineRule="auto"/>
        <w:ind w:left="1440" w:right="1152" w:hanging="720"/>
        <w:jc w:val="both"/>
        <w:rPr>
          <w:sz w:val="22"/>
          <w:szCs w:val="22"/>
        </w:rPr>
      </w:pPr>
      <w:r w:rsidRPr="006433A2">
        <w:rPr>
          <w:sz w:val="22"/>
          <w:szCs w:val="22"/>
        </w:rPr>
        <w:t>e.</w:t>
      </w:r>
      <w:r w:rsidRPr="006433A2">
        <w:rPr>
          <w:sz w:val="22"/>
          <w:szCs w:val="22"/>
        </w:rPr>
        <w:tab/>
        <w:t xml:space="preserve">a traffic impact analysis for the proposed development, including any mitigation measures deemed necessary should significant adverse impact to the transportation system be determined by the Department of Public Works to be likely to occur as a result of the proposed development. </w:t>
      </w:r>
    </w:p>
    <w:p w:rsidR="002D0870" w:rsidRPr="006433A2" w:rsidRDefault="002D0870" w:rsidP="005430A5">
      <w:pPr>
        <w:autoSpaceDE w:val="0"/>
        <w:autoSpaceDN w:val="0"/>
        <w:spacing w:line="480" w:lineRule="auto"/>
        <w:jc w:val="both"/>
        <w:rPr>
          <w:sz w:val="22"/>
          <w:szCs w:val="22"/>
        </w:rPr>
      </w:pPr>
      <w:r>
        <w:rPr>
          <w:sz w:val="22"/>
          <w:szCs w:val="22"/>
        </w:rPr>
        <w:t>21</w:t>
      </w:r>
      <w:r w:rsidRPr="006433A2">
        <w:rPr>
          <w:sz w:val="22"/>
          <w:szCs w:val="22"/>
        </w:rPr>
        <w:t>.</w:t>
      </w:r>
      <w:r w:rsidRPr="006433A2">
        <w:rPr>
          <w:sz w:val="22"/>
          <w:szCs w:val="22"/>
        </w:rPr>
        <w:tab/>
        <w:t xml:space="preserve">Upon the issuance of a </w:t>
      </w:r>
      <w:r w:rsidRPr="00597EC2">
        <w:rPr>
          <w:sz w:val="22"/>
          <w:szCs w:val="22"/>
        </w:rPr>
        <w:t>certificate of use and occupancy</w:t>
      </w:r>
      <w:r w:rsidRPr="006433A2">
        <w:rPr>
          <w:sz w:val="22"/>
          <w:szCs w:val="22"/>
        </w:rPr>
        <w:t xml:space="preserve"> by the City of New Orleans for the new Inmate Process Center </w:t>
      </w:r>
      <w:r>
        <w:rPr>
          <w:sz w:val="22"/>
          <w:szCs w:val="22"/>
        </w:rPr>
        <w:t>and Housing Units building, the applicant</w:t>
      </w:r>
      <w:r w:rsidRPr="006433A2">
        <w:rPr>
          <w:sz w:val="22"/>
          <w:szCs w:val="22"/>
        </w:rPr>
        <w:t xml:space="preserve"> shall demolish the eight existing tent prison structures and shall restore the existing off-street parking lot upon which they are located to use as one hundred forty-seven (147) parking spaces. At that time, the </w:t>
      </w:r>
      <w:r>
        <w:rPr>
          <w:sz w:val="22"/>
          <w:szCs w:val="22"/>
        </w:rPr>
        <w:t xml:space="preserve">applicant </w:t>
      </w:r>
      <w:r w:rsidRPr="006433A2">
        <w:rPr>
          <w:sz w:val="22"/>
          <w:szCs w:val="22"/>
        </w:rPr>
        <w:t xml:space="preserve">shall further establish fifty-nine </w:t>
      </w:r>
      <w:r w:rsidRPr="006433A2">
        <w:rPr>
          <w:sz w:val="22"/>
          <w:szCs w:val="22"/>
        </w:rPr>
        <w:lastRenderedPageBreak/>
        <w:t xml:space="preserve">(59) off-street parking spaces within three hundred (300) feet of the site in accordance with the provisions </w:t>
      </w:r>
      <w:r w:rsidRPr="002E7F15">
        <w:rPr>
          <w:sz w:val="22"/>
          <w:szCs w:val="22"/>
        </w:rPr>
        <w:t>of Article 15, Section 15.2.4</w:t>
      </w:r>
      <w:r w:rsidRPr="006433A2">
        <w:rPr>
          <w:sz w:val="22"/>
          <w:szCs w:val="22"/>
        </w:rPr>
        <w:t xml:space="preserve"> </w:t>
      </w:r>
      <w:r w:rsidRPr="006433A2">
        <w:rPr>
          <w:i/>
          <w:iCs/>
          <w:sz w:val="22"/>
          <w:szCs w:val="22"/>
        </w:rPr>
        <w:t>Joint Use of Off-Site Facilities</w:t>
      </w:r>
      <w:r w:rsidRPr="006433A2">
        <w:rPr>
          <w:sz w:val="22"/>
          <w:szCs w:val="22"/>
        </w:rPr>
        <w:t xml:space="preserve"> of the Comprehensive Zoning Ordinance. The </w:t>
      </w:r>
      <w:r>
        <w:rPr>
          <w:sz w:val="22"/>
          <w:szCs w:val="22"/>
        </w:rPr>
        <w:t>applicant</w:t>
      </w:r>
      <w:r w:rsidRPr="006433A2">
        <w:rPr>
          <w:sz w:val="22"/>
          <w:szCs w:val="22"/>
        </w:rPr>
        <w:t xml:space="preserve"> shall secure the approval of the staff of the City Planning Commission for the design of the parking lot, including all fencing and landscaping, prior to its construction. The </w:t>
      </w:r>
      <w:r>
        <w:rPr>
          <w:sz w:val="22"/>
          <w:szCs w:val="22"/>
        </w:rPr>
        <w:t>applicant</w:t>
      </w:r>
      <w:r w:rsidRPr="006433A2">
        <w:rPr>
          <w:sz w:val="22"/>
          <w:szCs w:val="22"/>
        </w:rPr>
        <w:t xml:space="preserve"> shall apply for an extension of this condition in accordance with the procedures for amending a conditional use if such parking will not be provided within five (5) years from the date of final approval of this conditional use.</w:t>
      </w:r>
    </w:p>
    <w:p w:rsidR="002D0870" w:rsidRPr="006433A2" w:rsidRDefault="002D0870" w:rsidP="005430A5">
      <w:pPr>
        <w:autoSpaceDE w:val="0"/>
        <w:autoSpaceDN w:val="0"/>
        <w:spacing w:line="480" w:lineRule="auto"/>
        <w:rPr>
          <w:sz w:val="22"/>
          <w:szCs w:val="22"/>
        </w:rPr>
      </w:pPr>
      <w:r>
        <w:rPr>
          <w:sz w:val="22"/>
          <w:szCs w:val="22"/>
        </w:rPr>
        <w:t>22</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work with the Sewerage and Water Board as necessary for the retention or relocation of any sewer or water lines affected by the proposed development.</w:t>
      </w:r>
    </w:p>
    <w:p w:rsidR="002D0870" w:rsidRPr="006433A2" w:rsidRDefault="002D0870" w:rsidP="00DF551F">
      <w:pPr>
        <w:spacing w:line="480" w:lineRule="auto"/>
        <w:jc w:val="both"/>
        <w:rPr>
          <w:sz w:val="22"/>
          <w:szCs w:val="22"/>
        </w:rPr>
      </w:pPr>
      <w:r>
        <w:rPr>
          <w:sz w:val="22"/>
          <w:szCs w:val="22"/>
        </w:rPr>
        <w:t>23</w:t>
      </w:r>
      <w:r w:rsidRPr="006433A2">
        <w:rPr>
          <w:sz w:val="22"/>
          <w:szCs w:val="22"/>
        </w:rPr>
        <w:t>.</w:t>
      </w:r>
      <w:r w:rsidRPr="006433A2">
        <w:rPr>
          <w:sz w:val="22"/>
          <w:szCs w:val="22"/>
        </w:rPr>
        <w:tab/>
        <w:t>The Mayor may provide a written recommendation to the City Council after convening meetings with stakeholders and experts.</w:t>
      </w:r>
    </w:p>
    <w:p w:rsidR="002D0870" w:rsidRPr="006433A2" w:rsidRDefault="002D0870" w:rsidP="005B1281">
      <w:pPr>
        <w:widowControl w:val="0"/>
        <w:numPr>
          <w:ilvl w:val="0"/>
          <w:numId w:val="22"/>
        </w:numPr>
        <w:tabs>
          <w:tab w:val="num" w:pos="720"/>
        </w:tabs>
        <w:spacing w:line="480" w:lineRule="auto"/>
        <w:ind w:left="720" w:hanging="720"/>
        <w:jc w:val="both"/>
        <w:rPr>
          <w:sz w:val="22"/>
          <w:szCs w:val="22"/>
        </w:rPr>
        <w:sectPr w:rsidR="002D0870" w:rsidRPr="006433A2" w:rsidSect="006433A2">
          <w:type w:val="continuous"/>
          <w:pgSz w:w="12240" w:h="15840" w:code="1"/>
          <w:pgMar w:top="1728" w:right="1440" w:bottom="1728" w:left="1440" w:header="720" w:footer="720" w:gutter="0"/>
          <w:lnNumType w:countBy="1" w:restart="newSection"/>
          <w:cols w:space="720"/>
          <w:docGrid w:linePitch="360"/>
        </w:sectPr>
      </w:pPr>
    </w:p>
    <w:p w:rsidR="002D0870" w:rsidRPr="006433A2" w:rsidRDefault="002D0870" w:rsidP="00361A41">
      <w:pPr>
        <w:widowControl w:val="0"/>
        <w:tabs>
          <w:tab w:val="left" w:pos="-1440"/>
        </w:tabs>
        <w:autoSpaceDE w:val="0"/>
        <w:autoSpaceDN w:val="0"/>
        <w:adjustRightInd w:val="0"/>
        <w:spacing w:line="480" w:lineRule="auto"/>
        <w:jc w:val="both"/>
        <w:rPr>
          <w:sz w:val="22"/>
          <w:szCs w:val="22"/>
        </w:rPr>
        <w:sectPr w:rsidR="002D0870" w:rsidRPr="006433A2" w:rsidSect="006433A2">
          <w:type w:val="continuous"/>
          <w:pgSz w:w="12240" w:h="15840" w:code="1"/>
          <w:pgMar w:top="1728" w:right="1440" w:bottom="1728" w:left="1440" w:header="720" w:footer="720" w:gutter="0"/>
          <w:lnNumType w:countBy="1" w:restart="newSection"/>
          <w:cols w:space="720"/>
          <w:docGrid w:linePitch="360"/>
        </w:sectPr>
      </w:pPr>
      <w:r w:rsidRPr="006433A2">
        <w:rPr>
          <w:b/>
          <w:bCs/>
          <w:spacing w:val="4"/>
          <w:sz w:val="22"/>
          <w:szCs w:val="22"/>
        </w:rPr>
        <w:lastRenderedPageBreak/>
        <w:tab/>
        <w:t xml:space="preserve">SECTION 3.  </w:t>
      </w:r>
      <w:r w:rsidRPr="006433A2">
        <w:rPr>
          <w:spacing w:val="4"/>
          <w:sz w:val="22"/>
          <w:szCs w:val="22"/>
        </w:rPr>
        <w:t>W</w:t>
      </w:r>
      <w:r w:rsidRPr="006433A2">
        <w:rPr>
          <w:sz w:val="22"/>
          <w:szCs w:val="22"/>
        </w:rPr>
        <w:t>hoever does anything prohibited by this Ordinance or fails to do anything required to be done by this Ordinance shall be guilty of a misdemeanor and upon conviction shall be subject to a fine or to imprisonment or both, such fine and/or imprisonment set by Section 1-13 of the 1995 Code of the City of New Orleans, or should alternatively be subject to whatever civil liabilities, penalties or remedies the law may prescribe. Conviction shall be cause for the immediate cancellation of the Use and Occupancy permit of the premises.</w:t>
      </w:r>
      <w:r w:rsidRPr="006433A2">
        <w:rPr>
          <w:sz w:val="22"/>
          <w:szCs w:val="22"/>
        </w:rPr>
        <w:tab/>
      </w:r>
    </w:p>
    <w:p w:rsidR="002D0870" w:rsidRPr="00F07710" w:rsidRDefault="002D0870" w:rsidP="00361A41">
      <w:pPr>
        <w:widowControl w:val="0"/>
        <w:tabs>
          <w:tab w:val="left" w:pos="-1440"/>
        </w:tabs>
        <w:autoSpaceDE w:val="0"/>
        <w:autoSpaceDN w:val="0"/>
        <w:adjustRightInd w:val="0"/>
        <w:spacing w:line="480" w:lineRule="auto"/>
        <w:jc w:val="both"/>
        <w:rPr>
          <w:sz w:val="23"/>
          <w:szCs w:val="23"/>
        </w:rPr>
        <w:sectPr w:rsidR="002D0870" w:rsidRPr="00F07710" w:rsidSect="006433A2">
          <w:type w:val="continuous"/>
          <w:pgSz w:w="12240" w:h="15840" w:code="1"/>
          <w:pgMar w:top="1728" w:right="1440" w:bottom="1728" w:left="1440" w:header="720" w:footer="720" w:gutter="0"/>
          <w:lnNumType w:countBy="1" w:restart="newSection"/>
          <w:cols w:space="720"/>
          <w:docGrid w:linePitch="360"/>
        </w:sectPr>
      </w:pPr>
      <w:r w:rsidRPr="006433A2">
        <w:rPr>
          <w:b/>
          <w:bCs/>
          <w:sz w:val="22"/>
          <w:szCs w:val="22"/>
        </w:rPr>
        <w:lastRenderedPageBreak/>
        <w:tab/>
        <w:t>SECTION 4</w:t>
      </w:r>
      <w:r w:rsidRPr="006433A2">
        <w:rPr>
          <w:sz w:val="22"/>
          <w:szCs w:val="22"/>
        </w:rPr>
        <w:t xml:space="preserve">. This ordinance shall have the legal force and effect of authorizing this conditional use only after all the provisos listed in Section 1 of this Ordinance which impose a one-time obligation have been completely fulfilled and complied with, and only after all the provisos listed in Section 1 which impose a continuing or on-going obligation shall have begun to be fulfilled, as evidenced by the Planning Commission’s approval of a final site plan, on or before one year from the date of adoption of this ordinance, (which shall be incorporated into this ordinance by reference) and its subsequent recordation, and no use or occupancy certificates or permits (other than the building permits needed to fulfill the provisos) shall be issued until all the provisos which impose a one-time obligation have been completely </w:t>
      </w:r>
      <w:r w:rsidRPr="006433A2">
        <w:rPr>
          <w:sz w:val="22"/>
          <w:szCs w:val="22"/>
        </w:rPr>
        <w:lastRenderedPageBreak/>
        <w:t xml:space="preserve">fulfilled and complied with, and only after all the provisos listed in Section 1  which impose a continuing </w:t>
      </w:r>
      <w:r>
        <w:rPr>
          <w:sz w:val="22"/>
          <w:szCs w:val="22"/>
        </w:rPr>
        <w:br w:type="page"/>
      </w:r>
      <w:r w:rsidRPr="006433A2">
        <w:rPr>
          <w:sz w:val="22"/>
          <w:szCs w:val="22"/>
        </w:rPr>
        <w:lastRenderedPageBreak/>
        <w:t>or ongoing obligation shall have begun to be fulfilled, as evidenced by the Planning Commission’s approval of a final site plan (which shall be incorporated into this ordinance by reference) and its subsequent recordation.</w:t>
      </w:r>
      <w:r w:rsidRPr="0039104D">
        <w:rPr>
          <w:sz w:val="24"/>
          <w:szCs w:val="24"/>
        </w:rPr>
        <w:tab/>
      </w:r>
    </w:p>
    <w:p w:rsidR="002D0870" w:rsidRPr="00F07710" w:rsidRDefault="002D0870" w:rsidP="000E504E">
      <w:pPr>
        <w:rPr>
          <w:b/>
          <w:bCs/>
          <w:sz w:val="23"/>
          <w:szCs w:val="23"/>
        </w:rPr>
      </w:pPr>
      <w:r w:rsidRPr="00F07710">
        <w:rPr>
          <w:b/>
          <w:bCs/>
          <w:sz w:val="23"/>
          <w:szCs w:val="23"/>
        </w:rPr>
        <w:lastRenderedPageBreak/>
        <w:t>ADOPTED BY THE COUNCIL OF THE CITY OF NEW ORLEANS________________</w:t>
      </w:r>
    </w:p>
    <w:p w:rsidR="002D0870" w:rsidRPr="00F07710" w:rsidRDefault="002D0870" w:rsidP="000E504E">
      <w:pPr>
        <w:rPr>
          <w:b/>
          <w:bCs/>
          <w:sz w:val="23"/>
          <w:szCs w:val="23"/>
        </w:rPr>
        <w:sectPr w:rsidR="002D0870" w:rsidRPr="00F07710" w:rsidSect="006433A2">
          <w:type w:val="continuous"/>
          <w:pgSz w:w="12240" w:h="15840" w:code="1"/>
          <w:pgMar w:top="1728" w:right="1440" w:bottom="1728" w:left="1440" w:header="720" w:footer="720" w:gutter="0"/>
          <w:cols w:space="720"/>
          <w:docGrid w:linePitch="360"/>
        </w:sectPr>
      </w:pPr>
    </w:p>
    <w:p w:rsidR="002D0870" w:rsidRDefault="002D0870" w:rsidP="000E504E">
      <w:pPr>
        <w:rPr>
          <w:b/>
          <w:bCs/>
          <w:sz w:val="23"/>
          <w:szCs w:val="23"/>
        </w:rPr>
      </w:pPr>
    </w:p>
    <w:p w:rsidR="002D0870" w:rsidRPr="00F07710" w:rsidRDefault="002D0870" w:rsidP="00682836">
      <w:pPr>
        <w:rPr>
          <w:b/>
          <w:bCs/>
          <w:sz w:val="23"/>
          <w:szCs w:val="23"/>
        </w:rPr>
      </w:pPr>
    </w:p>
    <w:p w:rsidR="002D0870" w:rsidRPr="00F07710" w:rsidRDefault="002D0870" w:rsidP="000E504E">
      <w:pPr>
        <w:jc w:val="center"/>
        <w:rPr>
          <w:b/>
          <w:bCs/>
          <w:sz w:val="23"/>
          <w:szCs w:val="23"/>
        </w:rPr>
      </w:pPr>
      <w:r w:rsidRPr="00F07710">
        <w:rPr>
          <w:b/>
          <w:bCs/>
          <w:sz w:val="23"/>
          <w:szCs w:val="23"/>
        </w:rPr>
        <w:t>___________________________________</w:t>
      </w:r>
    </w:p>
    <w:p w:rsidR="002D0870" w:rsidRPr="00F07710" w:rsidRDefault="002D0870" w:rsidP="000E504E">
      <w:pPr>
        <w:jc w:val="center"/>
        <w:rPr>
          <w:b/>
          <w:bCs/>
          <w:sz w:val="23"/>
          <w:szCs w:val="23"/>
        </w:rPr>
      </w:pPr>
      <w:r w:rsidRPr="00F07710">
        <w:rPr>
          <w:b/>
          <w:bCs/>
          <w:sz w:val="23"/>
          <w:szCs w:val="23"/>
        </w:rPr>
        <w:t xml:space="preserve">PRESIDENT OF </w:t>
      </w:r>
      <w:r>
        <w:rPr>
          <w:b/>
          <w:bCs/>
          <w:sz w:val="23"/>
          <w:szCs w:val="23"/>
        </w:rPr>
        <w:t xml:space="preserve">THE </w:t>
      </w:r>
      <w:r w:rsidRPr="00F07710">
        <w:rPr>
          <w:b/>
          <w:bCs/>
          <w:sz w:val="23"/>
          <w:szCs w:val="23"/>
        </w:rPr>
        <w:t>COUNCIL</w:t>
      </w:r>
    </w:p>
    <w:p w:rsidR="002D0870" w:rsidRDefault="002D0870" w:rsidP="000E504E">
      <w:pPr>
        <w:rPr>
          <w:b/>
          <w:bCs/>
          <w:sz w:val="23"/>
          <w:szCs w:val="23"/>
        </w:rPr>
      </w:pPr>
    </w:p>
    <w:p w:rsidR="002D0870" w:rsidRPr="00F07710" w:rsidRDefault="002D0870" w:rsidP="000E504E">
      <w:pPr>
        <w:rPr>
          <w:b/>
          <w:bCs/>
          <w:sz w:val="23"/>
          <w:szCs w:val="23"/>
        </w:rPr>
      </w:pPr>
    </w:p>
    <w:p w:rsidR="002D0870" w:rsidRPr="00F07710" w:rsidRDefault="002D0870" w:rsidP="000E504E">
      <w:pPr>
        <w:rPr>
          <w:b/>
          <w:bCs/>
          <w:sz w:val="23"/>
          <w:szCs w:val="23"/>
        </w:rPr>
      </w:pPr>
      <w:r w:rsidRPr="00F07710">
        <w:rPr>
          <w:b/>
          <w:bCs/>
          <w:sz w:val="23"/>
          <w:szCs w:val="23"/>
        </w:rPr>
        <w:t>DELIVERED TO THE MAYOR ON___________________________________________</w:t>
      </w:r>
    </w:p>
    <w:p w:rsidR="002D0870" w:rsidRDefault="002D0870" w:rsidP="000E504E">
      <w:pPr>
        <w:rPr>
          <w:b/>
          <w:bCs/>
          <w:sz w:val="23"/>
          <w:szCs w:val="23"/>
        </w:rPr>
      </w:pPr>
    </w:p>
    <w:p w:rsidR="002D0870" w:rsidRPr="00F07710" w:rsidRDefault="002D0870" w:rsidP="000E504E">
      <w:pPr>
        <w:rPr>
          <w:b/>
          <w:bCs/>
          <w:sz w:val="23"/>
          <w:szCs w:val="23"/>
        </w:rPr>
      </w:pPr>
    </w:p>
    <w:p w:rsidR="002D0870" w:rsidRPr="00F07710" w:rsidRDefault="002D0870" w:rsidP="000E504E">
      <w:pPr>
        <w:rPr>
          <w:b/>
          <w:bCs/>
          <w:sz w:val="23"/>
          <w:szCs w:val="23"/>
        </w:rPr>
      </w:pPr>
      <w:r w:rsidRPr="00F07710">
        <w:rPr>
          <w:b/>
          <w:bCs/>
          <w:sz w:val="23"/>
          <w:szCs w:val="23"/>
        </w:rPr>
        <w:t>APPROVED:</w:t>
      </w:r>
    </w:p>
    <w:p w:rsidR="002D0870" w:rsidRPr="00F07710" w:rsidRDefault="002D0870" w:rsidP="000E504E">
      <w:pPr>
        <w:rPr>
          <w:b/>
          <w:bCs/>
          <w:sz w:val="23"/>
          <w:szCs w:val="23"/>
        </w:rPr>
      </w:pPr>
      <w:r w:rsidRPr="00F07710">
        <w:rPr>
          <w:b/>
          <w:bCs/>
          <w:sz w:val="23"/>
          <w:szCs w:val="23"/>
        </w:rPr>
        <w:t>DISAPPROVED:_____________________________________________________________</w:t>
      </w:r>
    </w:p>
    <w:p w:rsidR="002D0870" w:rsidRPr="00F07710" w:rsidRDefault="002D0870" w:rsidP="000E504E">
      <w:pPr>
        <w:rPr>
          <w:b/>
          <w:bCs/>
          <w:sz w:val="23"/>
          <w:szCs w:val="23"/>
        </w:rPr>
      </w:pPr>
    </w:p>
    <w:p w:rsidR="002D0870" w:rsidRPr="00F07710" w:rsidRDefault="002D0870" w:rsidP="000E504E">
      <w:pPr>
        <w:rPr>
          <w:b/>
          <w:bCs/>
          <w:sz w:val="23"/>
          <w:szCs w:val="23"/>
        </w:rPr>
      </w:pPr>
    </w:p>
    <w:p w:rsidR="002D0870" w:rsidRPr="00F07710" w:rsidRDefault="002D0870" w:rsidP="000E504E">
      <w:pPr>
        <w:jc w:val="center"/>
        <w:rPr>
          <w:b/>
          <w:bCs/>
          <w:sz w:val="23"/>
          <w:szCs w:val="23"/>
        </w:rPr>
      </w:pPr>
      <w:r w:rsidRPr="00F07710">
        <w:rPr>
          <w:b/>
          <w:bCs/>
          <w:sz w:val="23"/>
          <w:szCs w:val="23"/>
        </w:rPr>
        <w:t>__________________________________</w:t>
      </w:r>
    </w:p>
    <w:p w:rsidR="002D0870" w:rsidRPr="00F07710" w:rsidRDefault="002D0870" w:rsidP="000E504E">
      <w:pPr>
        <w:jc w:val="center"/>
        <w:rPr>
          <w:b/>
          <w:bCs/>
          <w:sz w:val="23"/>
          <w:szCs w:val="23"/>
        </w:rPr>
      </w:pPr>
      <w:r w:rsidRPr="00F07710">
        <w:rPr>
          <w:b/>
          <w:bCs/>
          <w:sz w:val="23"/>
          <w:szCs w:val="23"/>
        </w:rPr>
        <w:t>MAYOR</w:t>
      </w:r>
    </w:p>
    <w:p w:rsidR="002D0870" w:rsidRDefault="002D0870" w:rsidP="000E504E">
      <w:pPr>
        <w:rPr>
          <w:b/>
          <w:bCs/>
          <w:sz w:val="23"/>
          <w:szCs w:val="23"/>
        </w:rPr>
      </w:pPr>
    </w:p>
    <w:p w:rsidR="002D0870" w:rsidRPr="00F07710" w:rsidRDefault="002D0870" w:rsidP="000E504E">
      <w:pPr>
        <w:rPr>
          <w:b/>
          <w:bCs/>
          <w:sz w:val="23"/>
          <w:szCs w:val="23"/>
        </w:rPr>
      </w:pPr>
    </w:p>
    <w:p w:rsidR="002D0870" w:rsidRPr="00F07710" w:rsidRDefault="002D0870" w:rsidP="000E504E">
      <w:pPr>
        <w:rPr>
          <w:b/>
          <w:bCs/>
          <w:sz w:val="23"/>
          <w:szCs w:val="23"/>
        </w:rPr>
      </w:pPr>
      <w:r w:rsidRPr="00F07710">
        <w:rPr>
          <w:b/>
          <w:bCs/>
          <w:sz w:val="23"/>
          <w:szCs w:val="23"/>
        </w:rPr>
        <w:t>RETURNED BY THE MAYOR ON ____________________ AT _____________________</w:t>
      </w:r>
    </w:p>
    <w:p w:rsidR="002D0870" w:rsidRPr="00F07710" w:rsidRDefault="002D0870" w:rsidP="000E504E">
      <w:pPr>
        <w:jc w:val="center"/>
        <w:rPr>
          <w:b/>
          <w:bCs/>
          <w:sz w:val="23"/>
          <w:szCs w:val="23"/>
        </w:rPr>
      </w:pPr>
    </w:p>
    <w:p w:rsidR="002D0870" w:rsidRDefault="002D0870" w:rsidP="000E504E">
      <w:pPr>
        <w:jc w:val="center"/>
        <w:rPr>
          <w:b/>
          <w:bCs/>
          <w:sz w:val="23"/>
          <w:szCs w:val="23"/>
        </w:rPr>
      </w:pPr>
    </w:p>
    <w:p w:rsidR="002D0870" w:rsidRPr="00F07710" w:rsidRDefault="002D0870" w:rsidP="000E504E">
      <w:pPr>
        <w:jc w:val="center"/>
        <w:rPr>
          <w:b/>
          <w:bCs/>
          <w:sz w:val="23"/>
          <w:szCs w:val="23"/>
        </w:rPr>
      </w:pPr>
      <w:r w:rsidRPr="00F07710">
        <w:rPr>
          <w:b/>
          <w:bCs/>
          <w:sz w:val="23"/>
          <w:szCs w:val="23"/>
        </w:rPr>
        <w:t>__________________________________</w:t>
      </w:r>
    </w:p>
    <w:p w:rsidR="002D0870" w:rsidRPr="00F07710" w:rsidRDefault="002D0870" w:rsidP="000E504E">
      <w:pPr>
        <w:jc w:val="center"/>
        <w:rPr>
          <w:b/>
          <w:bCs/>
          <w:sz w:val="23"/>
          <w:szCs w:val="23"/>
        </w:rPr>
      </w:pPr>
      <w:r w:rsidRPr="00F07710">
        <w:rPr>
          <w:b/>
          <w:bCs/>
          <w:sz w:val="23"/>
          <w:szCs w:val="23"/>
        </w:rPr>
        <w:t>CLERK OF COUNCIL</w:t>
      </w:r>
    </w:p>
    <w:p w:rsidR="002D0870" w:rsidRPr="006A2EC5" w:rsidRDefault="002D0870" w:rsidP="002D123E">
      <w:pPr>
        <w:spacing w:line="480" w:lineRule="auto"/>
        <w:rPr>
          <w:b/>
          <w:bCs/>
          <w:sz w:val="22"/>
          <w:szCs w:val="22"/>
        </w:rPr>
      </w:pPr>
      <w:r w:rsidRPr="006A2EC5">
        <w:rPr>
          <w:b/>
          <w:bCs/>
          <w:sz w:val="22"/>
          <w:szCs w:val="22"/>
        </w:rPr>
        <w:t>ROLL CALL VOTE</w:t>
      </w:r>
      <w:r>
        <w:rPr>
          <w:b/>
          <w:bCs/>
          <w:sz w:val="22"/>
          <w:szCs w:val="22"/>
        </w:rPr>
        <w:t>:</w:t>
      </w:r>
    </w:p>
    <w:p w:rsidR="002D0870" w:rsidRPr="006A2EC5" w:rsidRDefault="002D0870" w:rsidP="002D123E">
      <w:pPr>
        <w:spacing w:line="480" w:lineRule="auto"/>
        <w:rPr>
          <w:b/>
          <w:bCs/>
          <w:sz w:val="22"/>
          <w:szCs w:val="22"/>
        </w:rPr>
      </w:pPr>
      <w:r w:rsidRPr="006A2EC5">
        <w:rPr>
          <w:b/>
          <w:bCs/>
          <w:sz w:val="22"/>
          <w:szCs w:val="22"/>
        </w:rPr>
        <w:t>YEAS:</w:t>
      </w:r>
    </w:p>
    <w:p w:rsidR="002D0870" w:rsidRPr="006A2EC5" w:rsidRDefault="002D0870" w:rsidP="002D123E">
      <w:pPr>
        <w:spacing w:line="480" w:lineRule="auto"/>
        <w:rPr>
          <w:b/>
          <w:bCs/>
          <w:sz w:val="22"/>
          <w:szCs w:val="22"/>
        </w:rPr>
      </w:pPr>
      <w:r w:rsidRPr="006A2EC5">
        <w:rPr>
          <w:b/>
          <w:bCs/>
          <w:sz w:val="22"/>
          <w:szCs w:val="22"/>
        </w:rPr>
        <w:t>NAYS:</w:t>
      </w:r>
    </w:p>
    <w:p w:rsidR="002D0870" w:rsidRDefault="002D0870" w:rsidP="00A3208E">
      <w:pPr>
        <w:tabs>
          <w:tab w:val="left" w:pos="2507"/>
        </w:tabs>
        <w:rPr>
          <w:b/>
          <w:bCs/>
          <w:sz w:val="22"/>
          <w:szCs w:val="22"/>
        </w:rPr>
      </w:pPr>
      <w:r w:rsidRPr="006A2EC5">
        <w:rPr>
          <w:b/>
          <w:bCs/>
          <w:sz w:val="22"/>
          <w:szCs w:val="22"/>
        </w:rPr>
        <w:t>ABSENT:</w:t>
      </w:r>
      <w:r w:rsidRPr="006A2EC5">
        <w:rPr>
          <w:b/>
          <w:bCs/>
          <w:sz w:val="22"/>
          <w:szCs w:val="22"/>
        </w:rPr>
        <w:tab/>
      </w:r>
    </w:p>
    <w:p w:rsidR="002D0870" w:rsidRDefault="002D0870" w:rsidP="002D123E">
      <w:pPr>
        <w:tabs>
          <w:tab w:val="left" w:pos="2507"/>
        </w:tabs>
        <w:rPr>
          <w:sz w:val="16"/>
          <w:szCs w:val="16"/>
        </w:rPr>
      </w:pPr>
    </w:p>
    <w:p w:rsidR="002D0870" w:rsidRDefault="002D0870" w:rsidP="002D123E">
      <w:pPr>
        <w:tabs>
          <w:tab w:val="left" w:pos="2507"/>
        </w:tabs>
        <w:rPr>
          <w:sz w:val="16"/>
          <w:szCs w:val="16"/>
        </w:rPr>
      </w:pPr>
    </w:p>
    <w:p w:rsidR="002D0870" w:rsidRDefault="002D0870" w:rsidP="002D123E">
      <w:pPr>
        <w:tabs>
          <w:tab w:val="left" w:pos="2507"/>
        </w:tabs>
        <w:rPr>
          <w:sz w:val="16"/>
          <w:szCs w:val="16"/>
        </w:rPr>
      </w:pPr>
    </w:p>
    <w:p w:rsidR="002D0870" w:rsidRDefault="002D0870" w:rsidP="002D123E">
      <w:pPr>
        <w:tabs>
          <w:tab w:val="left" w:pos="2507"/>
        </w:tabs>
        <w:rPr>
          <w:sz w:val="16"/>
          <w:szCs w:val="16"/>
        </w:rPr>
      </w:pPr>
    </w:p>
    <w:p w:rsidR="002D0870" w:rsidRPr="00E60BBE" w:rsidRDefault="000C203C" w:rsidP="002D123E">
      <w:pPr>
        <w:tabs>
          <w:tab w:val="left" w:pos="2507"/>
        </w:tabs>
        <w:rPr>
          <w:sz w:val="16"/>
          <w:szCs w:val="16"/>
        </w:rPr>
      </w:pPr>
      <w:r w:rsidRPr="00E60BBE">
        <w:rPr>
          <w:sz w:val="16"/>
          <w:szCs w:val="16"/>
        </w:rPr>
        <w:fldChar w:fldCharType="begin"/>
      </w:r>
      <w:r w:rsidR="002D0870" w:rsidRPr="00E60BBE">
        <w:rPr>
          <w:sz w:val="16"/>
          <w:szCs w:val="16"/>
        </w:rPr>
        <w:instrText xml:space="preserve"> FILENAME \p </w:instrText>
      </w:r>
      <w:r w:rsidRPr="00E60BBE">
        <w:rPr>
          <w:sz w:val="16"/>
          <w:szCs w:val="16"/>
        </w:rPr>
        <w:fldChar w:fldCharType="separate"/>
      </w:r>
      <w:r w:rsidR="002D0870" w:rsidRPr="00E60BBE">
        <w:rPr>
          <w:noProof/>
          <w:sz w:val="16"/>
          <w:szCs w:val="16"/>
        </w:rPr>
        <w:t>G:\Inhouse\LWINHSE\COUNCIL\2010\30-10 CU to permit a Prison\Ordinance - Zoning Docket 30-10.doc</w:t>
      </w:r>
      <w:r w:rsidRPr="00E60BBE">
        <w:rPr>
          <w:sz w:val="16"/>
          <w:szCs w:val="16"/>
        </w:rPr>
        <w:fldChar w:fldCharType="end"/>
      </w:r>
    </w:p>
    <w:sectPr w:rsidR="002D0870" w:rsidRPr="00E60BBE" w:rsidSect="00E60BBE">
      <w:type w:val="continuous"/>
      <w:pgSz w:w="12240" w:h="15840" w:code="1"/>
      <w:pgMar w:top="1728"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70" w:rsidRDefault="002D0870">
      <w:r>
        <w:separator/>
      </w:r>
    </w:p>
  </w:endnote>
  <w:endnote w:type="continuationSeparator" w:id="0">
    <w:p w:rsidR="002D0870" w:rsidRDefault="002D0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70" w:rsidRDefault="000C203C" w:rsidP="007151CE">
    <w:pPr>
      <w:pStyle w:val="Footer"/>
      <w:framePr w:wrap="auto" w:vAnchor="text" w:hAnchor="margin" w:xAlign="center" w:y="1"/>
      <w:rPr>
        <w:rStyle w:val="PageNumber"/>
      </w:rPr>
    </w:pPr>
    <w:r>
      <w:rPr>
        <w:rStyle w:val="PageNumber"/>
      </w:rPr>
      <w:fldChar w:fldCharType="begin"/>
    </w:r>
    <w:r w:rsidR="002D0870">
      <w:rPr>
        <w:rStyle w:val="PageNumber"/>
      </w:rPr>
      <w:instrText xml:space="preserve">PAGE  </w:instrText>
    </w:r>
    <w:r>
      <w:rPr>
        <w:rStyle w:val="PageNumber"/>
      </w:rPr>
      <w:fldChar w:fldCharType="separate"/>
    </w:r>
    <w:r w:rsidR="007D035B">
      <w:rPr>
        <w:rStyle w:val="PageNumber"/>
        <w:noProof/>
      </w:rPr>
      <w:t>1</w:t>
    </w:r>
    <w:r>
      <w:rPr>
        <w:rStyle w:val="PageNumber"/>
      </w:rPr>
      <w:fldChar w:fldCharType="end"/>
    </w:r>
  </w:p>
  <w:p w:rsidR="002D0870" w:rsidRDefault="002D087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70" w:rsidRDefault="002D0870">
      <w:r>
        <w:separator/>
      </w:r>
    </w:p>
  </w:footnote>
  <w:footnote w:type="continuationSeparator" w:id="0">
    <w:p w:rsidR="002D0870" w:rsidRDefault="002D0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67C"/>
    <w:multiLevelType w:val="hybridMultilevel"/>
    <w:tmpl w:val="4BC2A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9406BB"/>
    <w:multiLevelType w:val="hybridMultilevel"/>
    <w:tmpl w:val="D3F8767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45012EA"/>
    <w:multiLevelType w:val="hybridMultilevel"/>
    <w:tmpl w:val="8C3094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5B771CB"/>
    <w:multiLevelType w:val="hybridMultilevel"/>
    <w:tmpl w:val="9DB0177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4">
    <w:nsid w:val="0FA602C9"/>
    <w:multiLevelType w:val="hybridMultilevel"/>
    <w:tmpl w:val="309405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0FAA1ECB"/>
    <w:multiLevelType w:val="multilevel"/>
    <w:tmpl w:val="9DB01772"/>
    <w:lvl w:ilvl="0">
      <w:start w:val="1"/>
      <w:numFmt w:val="decimal"/>
      <w:lvlText w:val="%1."/>
      <w:lvlJc w:val="left"/>
      <w:pPr>
        <w:tabs>
          <w:tab w:val="num" w:pos="1260"/>
        </w:tabs>
        <w:ind w:left="126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6">
    <w:nsid w:val="11371F50"/>
    <w:multiLevelType w:val="hybridMultilevel"/>
    <w:tmpl w:val="EB942D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18B2759"/>
    <w:multiLevelType w:val="hybridMultilevel"/>
    <w:tmpl w:val="733058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A22883"/>
    <w:multiLevelType w:val="hybridMultilevel"/>
    <w:tmpl w:val="C810AB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D627EEE"/>
    <w:multiLevelType w:val="hybridMultilevel"/>
    <w:tmpl w:val="99724988"/>
    <w:lvl w:ilvl="0" w:tplc="0409000F">
      <w:start w:val="1"/>
      <w:numFmt w:val="decimal"/>
      <w:lvlText w:val="%1."/>
      <w:lvlJc w:val="left"/>
      <w:pPr>
        <w:tabs>
          <w:tab w:val="num" w:pos="720"/>
        </w:tabs>
        <w:ind w:left="720" w:hanging="360"/>
      </w:pPr>
    </w:lvl>
    <w:lvl w:ilvl="1" w:tplc="B6EC1B7A">
      <w:start w:val="1"/>
      <w:numFmt w:val="upperLetter"/>
      <w:lvlText w:val="%2."/>
      <w:lvlJc w:val="left"/>
      <w:pPr>
        <w:tabs>
          <w:tab w:val="num" w:pos="1800"/>
        </w:tabs>
        <w:ind w:left="1800" w:hanging="720"/>
      </w:pPr>
      <w:rPr>
        <w:rFonts w:hint="default"/>
      </w:rPr>
    </w:lvl>
    <w:lvl w:ilvl="2" w:tplc="7020009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3643AF"/>
    <w:multiLevelType w:val="hybridMultilevel"/>
    <w:tmpl w:val="FD9E2A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96A7C32"/>
    <w:multiLevelType w:val="hybridMultilevel"/>
    <w:tmpl w:val="7DC803A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E6D4AC7"/>
    <w:multiLevelType w:val="hybridMultilevel"/>
    <w:tmpl w:val="0A6E9D96"/>
    <w:lvl w:ilvl="0" w:tplc="E8F0D5C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463032D"/>
    <w:multiLevelType w:val="hybridMultilevel"/>
    <w:tmpl w:val="2BF01F9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409731CB"/>
    <w:multiLevelType w:val="hybridMultilevel"/>
    <w:tmpl w:val="644E5E10"/>
    <w:lvl w:ilvl="0" w:tplc="127C992C">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447D32E2"/>
    <w:multiLevelType w:val="hybridMultilevel"/>
    <w:tmpl w:val="96E0BB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42E2EAD"/>
    <w:multiLevelType w:val="hybridMultilevel"/>
    <w:tmpl w:val="CCF8F114"/>
    <w:lvl w:ilvl="0" w:tplc="E996B6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4A20C31"/>
    <w:multiLevelType w:val="hybridMultilevel"/>
    <w:tmpl w:val="C11E4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75E7893"/>
    <w:multiLevelType w:val="hybridMultilevel"/>
    <w:tmpl w:val="D7AEB7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A4D062A"/>
    <w:multiLevelType w:val="hybridMultilevel"/>
    <w:tmpl w:val="56F452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A541938"/>
    <w:multiLevelType w:val="hybridMultilevel"/>
    <w:tmpl w:val="D5A4A0C0"/>
    <w:lvl w:ilvl="0" w:tplc="E0081480">
      <w:start w:val="1"/>
      <w:numFmt w:val="lowerLetter"/>
      <w:lvlText w:val="%1."/>
      <w:lvlJc w:val="left"/>
      <w:pPr>
        <w:tabs>
          <w:tab w:val="num" w:pos="1800"/>
        </w:tabs>
        <w:ind w:left="1800" w:hanging="360"/>
      </w:pPr>
      <w:rPr>
        <w:rFonts w:hint="default"/>
      </w:rPr>
    </w:lvl>
    <w:lvl w:ilvl="1" w:tplc="73A85A48">
      <w:start w:val="1"/>
      <w:numFmt w:val="decimal"/>
      <w:lvlText w:val="%2."/>
      <w:lvlJc w:val="left"/>
      <w:pPr>
        <w:tabs>
          <w:tab w:val="num" w:pos="2520"/>
        </w:tabs>
        <w:ind w:left="2520" w:hanging="360"/>
      </w:pPr>
      <w:rPr>
        <w:rFonts w:hint="default"/>
      </w:rPr>
    </w:lvl>
    <w:lvl w:ilvl="2" w:tplc="77AA2102">
      <w:start w:val="5"/>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61292DD7"/>
    <w:multiLevelType w:val="hybridMultilevel"/>
    <w:tmpl w:val="17B28308"/>
    <w:lvl w:ilvl="0" w:tplc="DF56666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3C02DF"/>
    <w:multiLevelType w:val="hybridMultilevel"/>
    <w:tmpl w:val="743455AE"/>
    <w:lvl w:ilvl="0" w:tplc="9C560094">
      <w:start w:val="1949"/>
      <w:numFmt w:val="decimal"/>
      <w:lvlText w:val="%1"/>
      <w:lvlJc w:val="left"/>
      <w:pPr>
        <w:tabs>
          <w:tab w:val="num" w:pos="1440"/>
        </w:tabs>
        <w:ind w:left="1440" w:hanging="720"/>
      </w:pPr>
      <w:rPr>
        <w:rFonts w:hint="default"/>
      </w:rPr>
    </w:lvl>
    <w:lvl w:ilvl="1" w:tplc="0E3C6BFA">
      <w:start w:val="1"/>
      <w:numFmt w:val="decimal"/>
      <w:lvlText w:val="%2."/>
      <w:lvlJc w:val="left"/>
      <w:pPr>
        <w:tabs>
          <w:tab w:val="num" w:pos="360"/>
        </w:tabs>
        <w:ind w:left="360" w:hanging="360"/>
      </w:pPr>
      <w:rPr>
        <w:rFonts w:hint="default"/>
      </w:rPr>
    </w:lvl>
    <w:lvl w:ilvl="2" w:tplc="72605682">
      <w:start w:val="4"/>
      <w:numFmt w:val="upperRoman"/>
      <w:lvlText w:val="%3."/>
      <w:lvlJc w:val="left"/>
      <w:pPr>
        <w:tabs>
          <w:tab w:val="num" w:pos="3060"/>
        </w:tabs>
        <w:ind w:left="3060" w:hanging="720"/>
      </w:pPr>
      <w:rPr>
        <w:rFonts w:hint="default"/>
        <w:b/>
        <w:bCs/>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C791D5B"/>
    <w:multiLevelType w:val="hybridMultilevel"/>
    <w:tmpl w:val="D21AB1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ED2F958">
      <w:start w:val="6"/>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817080"/>
    <w:multiLevelType w:val="hybridMultilevel"/>
    <w:tmpl w:val="70C81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9950D06"/>
    <w:multiLevelType w:val="hybridMultilevel"/>
    <w:tmpl w:val="73947E82"/>
    <w:lvl w:ilvl="0" w:tplc="D5AA7B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DE46876"/>
    <w:multiLevelType w:val="hybridMultilevel"/>
    <w:tmpl w:val="ACD61ADC"/>
    <w:lvl w:ilvl="0" w:tplc="1CE608AA">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4"/>
  </w:num>
  <w:num w:numId="3">
    <w:abstractNumId w:val="15"/>
  </w:num>
  <w:num w:numId="4">
    <w:abstractNumId w:val="26"/>
  </w:num>
  <w:num w:numId="5">
    <w:abstractNumId w:val="0"/>
  </w:num>
  <w:num w:numId="6">
    <w:abstractNumId w:val="18"/>
  </w:num>
  <w:num w:numId="7">
    <w:abstractNumId w:val="9"/>
  </w:num>
  <w:num w:numId="8">
    <w:abstractNumId w:val="22"/>
  </w:num>
  <w:num w:numId="9">
    <w:abstractNumId w:val="25"/>
  </w:num>
  <w:num w:numId="10">
    <w:abstractNumId w:val="16"/>
  </w:num>
  <w:num w:numId="11">
    <w:abstractNumId w:val="11"/>
  </w:num>
  <w:num w:numId="12">
    <w:abstractNumId w:val="12"/>
  </w:num>
  <w:num w:numId="13">
    <w:abstractNumId w:val="21"/>
  </w:num>
  <w:num w:numId="14">
    <w:abstractNumId w:val="17"/>
  </w:num>
  <w:num w:numId="15">
    <w:abstractNumId w:val="19"/>
  </w:num>
  <w:num w:numId="16">
    <w:abstractNumId w:val="20"/>
  </w:num>
  <w:num w:numId="17">
    <w:abstractNumId w:val="23"/>
  </w:num>
  <w:num w:numId="18">
    <w:abstractNumId w:val="10"/>
  </w:num>
  <w:num w:numId="19">
    <w:abstractNumId w:val="7"/>
  </w:num>
  <w:num w:numId="20">
    <w:abstractNumId w:val="1"/>
  </w:num>
  <w:num w:numId="21">
    <w:abstractNumId w:val="8"/>
  </w:num>
  <w:num w:numId="22">
    <w:abstractNumId w:val="2"/>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4E"/>
    <w:rsid w:val="00002F10"/>
    <w:rsid w:val="0000454C"/>
    <w:rsid w:val="00004F49"/>
    <w:rsid w:val="00005972"/>
    <w:rsid w:val="00005AB2"/>
    <w:rsid w:val="00007CFD"/>
    <w:rsid w:val="00012458"/>
    <w:rsid w:val="000145A1"/>
    <w:rsid w:val="00021B35"/>
    <w:rsid w:val="00023B3B"/>
    <w:rsid w:val="0002417B"/>
    <w:rsid w:val="0002427D"/>
    <w:rsid w:val="00025537"/>
    <w:rsid w:val="0002598A"/>
    <w:rsid w:val="00026863"/>
    <w:rsid w:val="00031E1F"/>
    <w:rsid w:val="0003214C"/>
    <w:rsid w:val="00035DFE"/>
    <w:rsid w:val="00037458"/>
    <w:rsid w:val="00040C14"/>
    <w:rsid w:val="00041B1D"/>
    <w:rsid w:val="0005027A"/>
    <w:rsid w:val="00052C95"/>
    <w:rsid w:val="00055C0C"/>
    <w:rsid w:val="00055D57"/>
    <w:rsid w:val="00061429"/>
    <w:rsid w:val="000614FB"/>
    <w:rsid w:val="0006354E"/>
    <w:rsid w:val="00063EAB"/>
    <w:rsid w:val="00064853"/>
    <w:rsid w:val="00066E3D"/>
    <w:rsid w:val="0006773A"/>
    <w:rsid w:val="000715E8"/>
    <w:rsid w:val="000724E0"/>
    <w:rsid w:val="00073972"/>
    <w:rsid w:val="00074C2A"/>
    <w:rsid w:val="000805F0"/>
    <w:rsid w:val="00086822"/>
    <w:rsid w:val="00086E04"/>
    <w:rsid w:val="00087F04"/>
    <w:rsid w:val="00091483"/>
    <w:rsid w:val="0009395C"/>
    <w:rsid w:val="000939F7"/>
    <w:rsid w:val="00095D60"/>
    <w:rsid w:val="00095DBA"/>
    <w:rsid w:val="000970EF"/>
    <w:rsid w:val="000A0BDF"/>
    <w:rsid w:val="000A1338"/>
    <w:rsid w:val="000A2482"/>
    <w:rsid w:val="000A436E"/>
    <w:rsid w:val="000A4B41"/>
    <w:rsid w:val="000A4B95"/>
    <w:rsid w:val="000A5428"/>
    <w:rsid w:val="000A5988"/>
    <w:rsid w:val="000B246C"/>
    <w:rsid w:val="000B7B1C"/>
    <w:rsid w:val="000B7F07"/>
    <w:rsid w:val="000B7F88"/>
    <w:rsid w:val="000C0EC9"/>
    <w:rsid w:val="000C203C"/>
    <w:rsid w:val="000C3076"/>
    <w:rsid w:val="000C5434"/>
    <w:rsid w:val="000C55AF"/>
    <w:rsid w:val="000D08A6"/>
    <w:rsid w:val="000D395C"/>
    <w:rsid w:val="000D4C03"/>
    <w:rsid w:val="000D5E10"/>
    <w:rsid w:val="000D7693"/>
    <w:rsid w:val="000D7BF8"/>
    <w:rsid w:val="000E34E1"/>
    <w:rsid w:val="000E3715"/>
    <w:rsid w:val="000E3B55"/>
    <w:rsid w:val="000E46E0"/>
    <w:rsid w:val="000E48E4"/>
    <w:rsid w:val="000E504E"/>
    <w:rsid w:val="000E6890"/>
    <w:rsid w:val="000E746D"/>
    <w:rsid w:val="000F210C"/>
    <w:rsid w:val="000F2A95"/>
    <w:rsid w:val="000F30A0"/>
    <w:rsid w:val="000F6B9B"/>
    <w:rsid w:val="000F7B0D"/>
    <w:rsid w:val="00100DF8"/>
    <w:rsid w:val="00101487"/>
    <w:rsid w:val="00102C02"/>
    <w:rsid w:val="0010415F"/>
    <w:rsid w:val="0010592E"/>
    <w:rsid w:val="00106808"/>
    <w:rsid w:val="00107849"/>
    <w:rsid w:val="00112BF5"/>
    <w:rsid w:val="00112E88"/>
    <w:rsid w:val="00114394"/>
    <w:rsid w:val="00114465"/>
    <w:rsid w:val="00121468"/>
    <w:rsid w:val="00122B19"/>
    <w:rsid w:val="00123093"/>
    <w:rsid w:val="001238B2"/>
    <w:rsid w:val="0012405C"/>
    <w:rsid w:val="001257A9"/>
    <w:rsid w:val="00126F02"/>
    <w:rsid w:val="00127882"/>
    <w:rsid w:val="00133AD1"/>
    <w:rsid w:val="00136D83"/>
    <w:rsid w:val="00141A04"/>
    <w:rsid w:val="00141F9D"/>
    <w:rsid w:val="00142777"/>
    <w:rsid w:val="00142933"/>
    <w:rsid w:val="001458E0"/>
    <w:rsid w:val="00146B13"/>
    <w:rsid w:val="001475D6"/>
    <w:rsid w:val="00147710"/>
    <w:rsid w:val="00153C18"/>
    <w:rsid w:val="001574D2"/>
    <w:rsid w:val="00157B4C"/>
    <w:rsid w:val="00165623"/>
    <w:rsid w:val="00165D88"/>
    <w:rsid w:val="0016762E"/>
    <w:rsid w:val="0016797A"/>
    <w:rsid w:val="0017010D"/>
    <w:rsid w:val="00170B44"/>
    <w:rsid w:val="00173571"/>
    <w:rsid w:val="00174559"/>
    <w:rsid w:val="0017556C"/>
    <w:rsid w:val="001765FD"/>
    <w:rsid w:val="0017786F"/>
    <w:rsid w:val="00180107"/>
    <w:rsid w:val="0018018E"/>
    <w:rsid w:val="00181480"/>
    <w:rsid w:val="00181630"/>
    <w:rsid w:val="00181F21"/>
    <w:rsid w:val="00182C0E"/>
    <w:rsid w:val="00182D98"/>
    <w:rsid w:val="0018330B"/>
    <w:rsid w:val="00183CBC"/>
    <w:rsid w:val="001902E0"/>
    <w:rsid w:val="00191C08"/>
    <w:rsid w:val="00192B51"/>
    <w:rsid w:val="00195629"/>
    <w:rsid w:val="001A1AC2"/>
    <w:rsid w:val="001A2F47"/>
    <w:rsid w:val="001A3A01"/>
    <w:rsid w:val="001A5543"/>
    <w:rsid w:val="001A6743"/>
    <w:rsid w:val="001A688F"/>
    <w:rsid w:val="001A7112"/>
    <w:rsid w:val="001A7A93"/>
    <w:rsid w:val="001B1081"/>
    <w:rsid w:val="001B1E15"/>
    <w:rsid w:val="001B2748"/>
    <w:rsid w:val="001B382C"/>
    <w:rsid w:val="001B4165"/>
    <w:rsid w:val="001B48B4"/>
    <w:rsid w:val="001B4F3D"/>
    <w:rsid w:val="001B74D7"/>
    <w:rsid w:val="001C0110"/>
    <w:rsid w:val="001C13DF"/>
    <w:rsid w:val="001C19C9"/>
    <w:rsid w:val="001C26E6"/>
    <w:rsid w:val="001D0E39"/>
    <w:rsid w:val="001D2CDE"/>
    <w:rsid w:val="001D3FA5"/>
    <w:rsid w:val="001D5A44"/>
    <w:rsid w:val="001E5AA9"/>
    <w:rsid w:val="001E5FD1"/>
    <w:rsid w:val="001E7A9E"/>
    <w:rsid w:val="001F1320"/>
    <w:rsid w:val="001F1E27"/>
    <w:rsid w:val="001F1FF9"/>
    <w:rsid w:val="001F3B62"/>
    <w:rsid w:val="001F5EAF"/>
    <w:rsid w:val="00200305"/>
    <w:rsid w:val="00202236"/>
    <w:rsid w:val="00203DA0"/>
    <w:rsid w:val="0020433C"/>
    <w:rsid w:val="00205444"/>
    <w:rsid w:val="00207178"/>
    <w:rsid w:val="00210C41"/>
    <w:rsid w:val="0021231E"/>
    <w:rsid w:val="00215437"/>
    <w:rsid w:val="00215CCB"/>
    <w:rsid w:val="002204BC"/>
    <w:rsid w:val="00220697"/>
    <w:rsid w:val="00222051"/>
    <w:rsid w:val="00224B19"/>
    <w:rsid w:val="00227553"/>
    <w:rsid w:val="0023016A"/>
    <w:rsid w:val="002303C2"/>
    <w:rsid w:val="002337A0"/>
    <w:rsid w:val="00233E27"/>
    <w:rsid w:val="00233F80"/>
    <w:rsid w:val="0023474F"/>
    <w:rsid w:val="00234A2D"/>
    <w:rsid w:val="00235311"/>
    <w:rsid w:val="00237D04"/>
    <w:rsid w:val="002458E3"/>
    <w:rsid w:val="00245CE3"/>
    <w:rsid w:val="0025020A"/>
    <w:rsid w:val="00250AAF"/>
    <w:rsid w:val="00250C7D"/>
    <w:rsid w:val="00253564"/>
    <w:rsid w:val="00253F71"/>
    <w:rsid w:val="0025491D"/>
    <w:rsid w:val="00255BA5"/>
    <w:rsid w:val="00256DB4"/>
    <w:rsid w:val="00260DC8"/>
    <w:rsid w:val="00261AF0"/>
    <w:rsid w:val="00261F01"/>
    <w:rsid w:val="00264393"/>
    <w:rsid w:val="00265389"/>
    <w:rsid w:val="00265867"/>
    <w:rsid w:val="00265B35"/>
    <w:rsid w:val="00270466"/>
    <w:rsid w:val="00270B07"/>
    <w:rsid w:val="00274E09"/>
    <w:rsid w:val="00274F90"/>
    <w:rsid w:val="00275B74"/>
    <w:rsid w:val="002775B5"/>
    <w:rsid w:val="00280783"/>
    <w:rsid w:val="00280B01"/>
    <w:rsid w:val="00281FC2"/>
    <w:rsid w:val="0028243E"/>
    <w:rsid w:val="002833D8"/>
    <w:rsid w:val="002844FA"/>
    <w:rsid w:val="00286088"/>
    <w:rsid w:val="002867C8"/>
    <w:rsid w:val="0029217A"/>
    <w:rsid w:val="00292597"/>
    <w:rsid w:val="002930D0"/>
    <w:rsid w:val="0029420C"/>
    <w:rsid w:val="0029435F"/>
    <w:rsid w:val="00295A58"/>
    <w:rsid w:val="002A3F55"/>
    <w:rsid w:val="002A78B5"/>
    <w:rsid w:val="002B1CA0"/>
    <w:rsid w:val="002B3A3A"/>
    <w:rsid w:val="002B3A58"/>
    <w:rsid w:val="002B4FFF"/>
    <w:rsid w:val="002B5870"/>
    <w:rsid w:val="002B5D97"/>
    <w:rsid w:val="002C466E"/>
    <w:rsid w:val="002C5BC9"/>
    <w:rsid w:val="002C62B2"/>
    <w:rsid w:val="002C691C"/>
    <w:rsid w:val="002D07F1"/>
    <w:rsid w:val="002D0870"/>
    <w:rsid w:val="002D0AAC"/>
    <w:rsid w:val="002D123E"/>
    <w:rsid w:val="002D194F"/>
    <w:rsid w:val="002D1E4E"/>
    <w:rsid w:val="002D4528"/>
    <w:rsid w:val="002D5944"/>
    <w:rsid w:val="002D7863"/>
    <w:rsid w:val="002D7C59"/>
    <w:rsid w:val="002E0677"/>
    <w:rsid w:val="002E1609"/>
    <w:rsid w:val="002E30B3"/>
    <w:rsid w:val="002E3BD3"/>
    <w:rsid w:val="002E428E"/>
    <w:rsid w:val="002E43C8"/>
    <w:rsid w:val="002E5933"/>
    <w:rsid w:val="002E71F3"/>
    <w:rsid w:val="002E7F15"/>
    <w:rsid w:val="002F2D88"/>
    <w:rsid w:val="002F7DC8"/>
    <w:rsid w:val="003010D6"/>
    <w:rsid w:val="00301EE3"/>
    <w:rsid w:val="00303124"/>
    <w:rsid w:val="00303618"/>
    <w:rsid w:val="00306404"/>
    <w:rsid w:val="00307314"/>
    <w:rsid w:val="00311DF5"/>
    <w:rsid w:val="00315DAA"/>
    <w:rsid w:val="00317F87"/>
    <w:rsid w:val="003200CB"/>
    <w:rsid w:val="003208D5"/>
    <w:rsid w:val="0032230D"/>
    <w:rsid w:val="003227C0"/>
    <w:rsid w:val="0032477D"/>
    <w:rsid w:val="00330970"/>
    <w:rsid w:val="00331FEB"/>
    <w:rsid w:val="00333359"/>
    <w:rsid w:val="00334EF9"/>
    <w:rsid w:val="00335A99"/>
    <w:rsid w:val="00336382"/>
    <w:rsid w:val="0034174D"/>
    <w:rsid w:val="00344DF0"/>
    <w:rsid w:val="00345456"/>
    <w:rsid w:val="003475A9"/>
    <w:rsid w:val="00350E0E"/>
    <w:rsid w:val="003510BF"/>
    <w:rsid w:val="0035137C"/>
    <w:rsid w:val="00352244"/>
    <w:rsid w:val="0035339C"/>
    <w:rsid w:val="00353ABB"/>
    <w:rsid w:val="00355623"/>
    <w:rsid w:val="00356300"/>
    <w:rsid w:val="003572D2"/>
    <w:rsid w:val="0036165C"/>
    <w:rsid w:val="00361A41"/>
    <w:rsid w:val="003634E0"/>
    <w:rsid w:val="0036450A"/>
    <w:rsid w:val="0036698A"/>
    <w:rsid w:val="003670AB"/>
    <w:rsid w:val="00367D93"/>
    <w:rsid w:val="00370C5C"/>
    <w:rsid w:val="00370E56"/>
    <w:rsid w:val="003720F5"/>
    <w:rsid w:val="00372C72"/>
    <w:rsid w:val="0037310C"/>
    <w:rsid w:val="00374CF8"/>
    <w:rsid w:val="00376634"/>
    <w:rsid w:val="0037693F"/>
    <w:rsid w:val="00377273"/>
    <w:rsid w:val="003831D6"/>
    <w:rsid w:val="0038619A"/>
    <w:rsid w:val="003877F3"/>
    <w:rsid w:val="0039104D"/>
    <w:rsid w:val="003932EC"/>
    <w:rsid w:val="00397223"/>
    <w:rsid w:val="00397F52"/>
    <w:rsid w:val="003A0EED"/>
    <w:rsid w:val="003A0FD1"/>
    <w:rsid w:val="003A2D3C"/>
    <w:rsid w:val="003A37FD"/>
    <w:rsid w:val="003A46C0"/>
    <w:rsid w:val="003B1DC8"/>
    <w:rsid w:val="003B2C72"/>
    <w:rsid w:val="003B2FE1"/>
    <w:rsid w:val="003B5631"/>
    <w:rsid w:val="003C167C"/>
    <w:rsid w:val="003C467B"/>
    <w:rsid w:val="003C4CE2"/>
    <w:rsid w:val="003C6F09"/>
    <w:rsid w:val="003D0F99"/>
    <w:rsid w:val="003D1748"/>
    <w:rsid w:val="003D3253"/>
    <w:rsid w:val="003D3804"/>
    <w:rsid w:val="003D3CA1"/>
    <w:rsid w:val="003D4C54"/>
    <w:rsid w:val="003D4CE2"/>
    <w:rsid w:val="003D7E3E"/>
    <w:rsid w:val="003E0994"/>
    <w:rsid w:val="003E1BFC"/>
    <w:rsid w:val="003E3C14"/>
    <w:rsid w:val="003E438B"/>
    <w:rsid w:val="003E4CEA"/>
    <w:rsid w:val="003E4D89"/>
    <w:rsid w:val="003E7542"/>
    <w:rsid w:val="003F00B1"/>
    <w:rsid w:val="003F124B"/>
    <w:rsid w:val="003F13AD"/>
    <w:rsid w:val="003F2EBF"/>
    <w:rsid w:val="003F3315"/>
    <w:rsid w:val="003F4146"/>
    <w:rsid w:val="003F5E09"/>
    <w:rsid w:val="003F6970"/>
    <w:rsid w:val="003F79FD"/>
    <w:rsid w:val="0040358F"/>
    <w:rsid w:val="0040496A"/>
    <w:rsid w:val="004056D3"/>
    <w:rsid w:val="00407D7F"/>
    <w:rsid w:val="004108FC"/>
    <w:rsid w:val="00415B20"/>
    <w:rsid w:val="00416C6A"/>
    <w:rsid w:val="004171A2"/>
    <w:rsid w:val="00420740"/>
    <w:rsid w:val="004207B1"/>
    <w:rsid w:val="00422903"/>
    <w:rsid w:val="00422E43"/>
    <w:rsid w:val="0042449B"/>
    <w:rsid w:val="0042498F"/>
    <w:rsid w:val="004258BB"/>
    <w:rsid w:val="00425CCF"/>
    <w:rsid w:val="004316B1"/>
    <w:rsid w:val="00431ED5"/>
    <w:rsid w:val="0044239A"/>
    <w:rsid w:val="00442789"/>
    <w:rsid w:val="00442B21"/>
    <w:rsid w:val="0044302A"/>
    <w:rsid w:val="00444C00"/>
    <w:rsid w:val="00445602"/>
    <w:rsid w:val="00445A63"/>
    <w:rsid w:val="00445D25"/>
    <w:rsid w:val="00452E89"/>
    <w:rsid w:val="00452F60"/>
    <w:rsid w:val="00453D80"/>
    <w:rsid w:val="004546BC"/>
    <w:rsid w:val="0045511B"/>
    <w:rsid w:val="004573F7"/>
    <w:rsid w:val="0046119C"/>
    <w:rsid w:val="004618E3"/>
    <w:rsid w:val="0046779A"/>
    <w:rsid w:val="004753F9"/>
    <w:rsid w:val="0047563A"/>
    <w:rsid w:val="00477F6E"/>
    <w:rsid w:val="00481ADC"/>
    <w:rsid w:val="004826A9"/>
    <w:rsid w:val="00483A73"/>
    <w:rsid w:val="00484E30"/>
    <w:rsid w:val="00485BC4"/>
    <w:rsid w:val="004906BF"/>
    <w:rsid w:val="0049110D"/>
    <w:rsid w:val="0049260B"/>
    <w:rsid w:val="00495991"/>
    <w:rsid w:val="004A002C"/>
    <w:rsid w:val="004A384C"/>
    <w:rsid w:val="004B00AB"/>
    <w:rsid w:val="004B3C9F"/>
    <w:rsid w:val="004B4F7B"/>
    <w:rsid w:val="004B573F"/>
    <w:rsid w:val="004B65FC"/>
    <w:rsid w:val="004B7A4E"/>
    <w:rsid w:val="004C17E8"/>
    <w:rsid w:val="004C30F7"/>
    <w:rsid w:val="004C3570"/>
    <w:rsid w:val="004C3832"/>
    <w:rsid w:val="004C7290"/>
    <w:rsid w:val="004C7C5F"/>
    <w:rsid w:val="004D067C"/>
    <w:rsid w:val="004D22F1"/>
    <w:rsid w:val="004D35B7"/>
    <w:rsid w:val="004D3FBB"/>
    <w:rsid w:val="004D4313"/>
    <w:rsid w:val="004D4DB9"/>
    <w:rsid w:val="004D5F68"/>
    <w:rsid w:val="004D7842"/>
    <w:rsid w:val="004E1442"/>
    <w:rsid w:val="004E1713"/>
    <w:rsid w:val="004E327C"/>
    <w:rsid w:val="004E3CE8"/>
    <w:rsid w:val="004E57DA"/>
    <w:rsid w:val="004F0630"/>
    <w:rsid w:val="004F09B6"/>
    <w:rsid w:val="004F1D01"/>
    <w:rsid w:val="004F2487"/>
    <w:rsid w:val="004F3CB8"/>
    <w:rsid w:val="004F5F68"/>
    <w:rsid w:val="0050100D"/>
    <w:rsid w:val="005017F3"/>
    <w:rsid w:val="005029BA"/>
    <w:rsid w:val="005044AC"/>
    <w:rsid w:val="0050474D"/>
    <w:rsid w:val="00504D73"/>
    <w:rsid w:val="005065FC"/>
    <w:rsid w:val="005069F0"/>
    <w:rsid w:val="00506C4B"/>
    <w:rsid w:val="00513074"/>
    <w:rsid w:val="0051333C"/>
    <w:rsid w:val="0051360D"/>
    <w:rsid w:val="00513B63"/>
    <w:rsid w:val="00513F84"/>
    <w:rsid w:val="00515592"/>
    <w:rsid w:val="00515FAA"/>
    <w:rsid w:val="00516C52"/>
    <w:rsid w:val="00517CAD"/>
    <w:rsid w:val="0052101F"/>
    <w:rsid w:val="005215DA"/>
    <w:rsid w:val="005220EA"/>
    <w:rsid w:val="005226FD"/>
    <w:rsid w:val="0052470D"/>
    <w:rsid w:val="00524F8D"/>
    <w:rsid w:val="00524FB6"/>
    <w:rsid w:val="00525E8F"/>
    <w:rsid w:val="005279DD"/>
    <w:rsid w:val="00531B2B"/>
    <w:rsid w:val="00532D7B"/>
    <w:rsid w:val="00535825"/>
    <w:rsid w:val="0053621E"/>
    <w:rsid w:val="00537E11"/>
    <w:rsid w:val="00541219"/>
    <w:rsid w:val="00541C93"/>
    <w:rsid w:val="00541FAE"/>
    <w:rsid w:val="005430A5"/>
    <w:rsid w:val="00544421"/>
    <w:rsid w:val="00544733"/>
    <w:rsid w:val="005514B8"/>
    <w:rsid w:val="00552411"/>
    <w:rsid w:val="00552476"/>
    <w:rsid w:val="005534A6"/>
    <w:rsid w:val="00553A41"/>
    <w:rsid w:val="005551B9"/>
    <w:rsid w:val="005554DB"/>
    <w:rsid w:val="00556EC7"/>
    <w:rsid w:val="005577A0"/>
    <w:rsid w:val="00557D88"/>
    <w:rsid w:val="005620C3"/>
    <w:rsid w:val="005622DB"/>
    <w:rsid w:val="00562D3F"/>
    <w:rsid w:val="005632C9"/>
    <w:rsid w:val="00571B79"/>
    <w:rsid w:val="0057423D"/>
    <w:rsid w:val="005744CD"/>
    <w:rsid w:val="00574857"/>
    <w:rsid w:val="005764DF"/>
    <w:rsid w:val="005765A6"/>
    <w:rsid w:val="005833A9"/>
    <w:rsid w:val="00584128"/>
    <w:rsid w:val="0058552B"/>
    <w:rsid w:val="00587A0F"/>
    <w:rsid w:val="00593514"/>
    <w:rsid w:val="00593FAC"/>
    <w:rsid w:val="0059411A"/>
    <w:rsid w:val="005941DD"/>
    <w:rsid w:val="005953AB"/>
    <w:rsid w:val="00596396"/>
    <w:rsid w:val="00597059"/>
    <w:rsid w:val="00597697"/>
    <w:rsid w:val="00597EC2"/>
    <w:rsid w:val="005A0C58"/>
    <w:rsid w:val="005A0EC9"/>
    <w:rsid w:val="005A26F3"/>
    <w:rsid w:val="005A372F"/>
    <w:rsid w:val="005A44C7"/>
    <w:rsid w:val="005A5A42"/>
    <w:rsid w:val="005A6B4F"/>
    <w:rsid w:val="005A75EA"/>
    <w:rsid w:val="005B1039"/>
    <w:rsid w:val="005B1281"/>
    <w:rsid w:val="005B6038"/>
    <w:rsid w:val="005C4072"/>
    <w:rsid w:val="005C57D1"/>
    <w:rsid w:val="005C6760"/>
    <w:rsid w:val="005D0E64"/>
    <w:rsid w:val="005D1614"/>
    <w:rsid w:val="005D164F"/>
    <w:rsid w:val="005D189E"/>
    <w:rsid w:val="005D5F1C"/>
    <w:rsid w:val="005D6882"/>
    <w:rsid w:val="005D7DC8"/>
    <w:rsid w:val="005E0BA9"/>
    <w:rsid w:val="005E222E"/>
    <w:rsid w:val="005E258D"/>
    <w:rsid w:val="005E2813"/>
    <w:rsid w:val="005E2815"/>
    <w:rsid w:val="005E31FA"/>
    <w:rsid w:val="005E6F65"/>
    <w:rsid w:val="005E7E91"/>
    <w:rsid w:val="005F2264"/>
    <w:rsid w:val="005F2D5C"/>
    <w:rsid w:val="005F2D7A"/>
    <w:rsid w:val="005F3357"/>
    <w:rsid w:val="005F3440"/>
    <w:rsid w:val="005F6FBF"/>
    <w:rsid w:val="005F721B"/>
    <w:rsid w:val="00600505"/>
    <w:rsid w:val="006013A9"/>
    <w:rsid w:val="00604067"/>
    <w:rsid w:val="006065DD"/>
    <w:rsid w:val="00610323"/>
    <w:rsid w:val="00611527"/>
    <w:rsid w:val="00612BEC"/>
    <w:rsid w:val="00612E00"/>
    <w:rsid w:val="00613A31"/>
    <w:rsid w:val="006155A8"/>
    <w:rsid w:val="006176BD"/>
    <w:rsid w:val="00620A7D"/>
    <w:rsid w:val="00622280"/>
    <w:rsid w:val="006233DC"/>
    <w:rsid w:val="006234A9"/>
    <w:rsid w:val="00624C8C"/>
    <w:rsid w:val="0062506F"/>
    <w:rsid w:val="0062537E"/>
    <w:rsid w:val="00627589"/>
    <w:rsid w:val="0063416C"/>
    <w:rsid w:val="0063532B"/>
    <w:rsid w:val="00636D40"/>
    <w:rsid w:val="0063783B"/>
    <w:rsid w:val="00637BA0"/>
    <w:rsid w:val="0064188D"/>
    <w:rsid w:val="00642E5E"/>
    <w:rsid w:val="006432DC"/>
    <w:rsid w:val="006433A2"/>
    <w:rsid w:val="00645D51"/>
    <w:rsid w:val="00646E8F"/>
    <w:rsid w:val="00650FD7"/>
    <w:rsid w:val="00654AE0"/>
    <w:rsid w:val="00654CB9"/>
    <w:rsid w:val="00655C15"/>
    <w:rsid w:val="0066064F"/>
    <w:rsid w:val="00660B6B"/>
    <w:rsid w:val="00663269"/>
    <w:rsid w:val="0067044F"/>
    <w:rsid w:val="00671584"/>
    <w:rsid w:val="00672B25"/>
    <w:rsid w:val="00673C45"/>
    <w:rsid w:val="00682836"/>
    <w:rsid w:val="00682D98"/>
    <w:rsid w:val="00683759"/>
    <w:rsid w:val="00683968"/>
    <w:rsid w:val="00683ACD"/>
    <w:rsid w:val="00684015"/>
    <w:rsid w:val="00687629"/>
    <w:rsid w:val="00692E40"/>
    <w:rsid w:val="006935DD"/>
    <w:rsid w:val="006A1878"/>
    <w:rsid w:val="006A1CF2"/>
    <w:rsid w:val="006A2EC5"/>
    <w:rsid w:val="006A4239"/>
    <w:rsid w:val="006A42C4"/>
    <w:rsid w:val="006A48C4"/>
    <w:rsid w:val="006A5598"/>
    <w:rsid w:val="006A6029"/>
    <w:rsid w:val="006A6C43"/>
    <w:rsid w:val="006B19B2"/>
    <w:rsid w:val="006B322F"/>
    <w:rsid w:val="006B493F"/>
    <w:rsid w:val="006C183D"/>
    <w:rsid w:val="006C2B92"/>
    <w:rsid w:val="006C72FF"/>
    <w:rsid w:val="006D1C01"/>
    <w:rsid w:val="006D3DB4"/>
    <w:rsid w:val="006D4409"/>
    <w:rsid w:val="006D460E"/>
    <w:rsid w:val="006D557D"/>
    <w:rsid w:val="006D701A"/>
    <w:rsid w:val="006E2C43"/>
    <w:rsid w:val="006E512C"/>
    <w:rsid w:val="006E604C"/>
    <w:rsid w:val="006F25D0"/>
    <w:rsid w:val="006F27D8"/>
    <w:rsid w:val="006F54A3"/>
    <w:rsid w:val="006F699B"/>
    <w:rsid w:val="007001A5"/>
    <w:rsid w:val="00700688"/>
    <w:rsid w:val="00701A36"/>
    <w:rsid w:val="00702A13"/>
    <w:rsid w:val="00704AC9"/>
    <w:rsid w:val="0070541A"/>
    <w:rsid w:val="0070615B"/>
    <w:rsid w:val="00706887"/>
    <w:rsid w:val="00707110"/>
    <w:rsid w:val="0070729A"/>
    <w:rsid w:val="0071373E"/>
    <w:rsid w:val="007151CE"/>
    <w:rsid w:val="00715E46"/>
    <w:rsid w:val="00716BC8"/>
    <w:rsid w:val="007252A5"/>
    <w:rsid w:val="007268A8"/>
    <w:rsid w:val="00726BB8"/>
    <w:rsid w:val="0072754B"/>
    <w:rsid w:val="007305D3"/>
    <w:rsid w:val="00731F57"/>
    <w:rsid w:val="007323C4"/>
    <w:rsid w:val="0073261A"/>
    <w:rsid w:val="00734708"/>
    <w:rsid w:val="00741890"/>
    <w:rsid w:val="00741F96"/>
    <w:rsid w:val="00745035"/>
    <w:rsid w:val="00745EA9"/>
    <w:rsid w:val="00747B03"/>
    <w:rsid w:val="00751CFD"/>
    <w:rsid w:val="0075209D"/>
    <w:rsid w:val="00752B94"/>
    <w:rsid w:val="0075430C"/>
    <w:rsid w:val="0075518E"/>
    <w:rsid w:val="0075566B"/>
    <w:rsid w:val="00755D02"/>
    <w:rsid w:val="00755F49"/>
    <w:rsid w:val="00756196"/>
    <w:rsid w:val="00760848"/>
    <w:rsid w:val="00760AF1"/>
    <w:rsid w:val="00761208"/>
    <w:rsid w:val="007619C7"/>
    <w:rsid w:val="007622DA"/>
    <w:rsid w:val="00764AC3"/>
    <w:rsid w:val="00770680"/>
    <w:rsid w:val="00770DA4"/>
    <w:rsid w:val="00771B1B"/>
    <w:rsid w:val="007722B6"/>
    <w:rsid w:val="00773E5D"/>
    <w:rsid w:val="00773F59"/>
    <w:rsid w:val="007767CF"/>
    <w:rsid w:val="007772EE"/>
    <w:rsid w:val="00777D09"/>
    <w:rsid w:val="00780EB8"/>
    <w:rsid w:val="007817EA"/>
    <w:rsid w:val="007828B8"/>
    <w:rsid w:val="0078392B"/>
    <w:rsid w:val="0078687F"/>
    <w:rsid w:val="00791DB4"/>
    <w:rsid w:val="00792B45"/>
    <w:rsid w:val="00792DA7"/>
    <w:rsid w:val="00793456"/>
    <w:rsid w:val="007949B2"/>
    <w:rsid w:val="00796054"/>
    <w:rsid w:val="007974A8"/>
    <w:rsid w:val="007A1517"/>
    <w:rsid w:val="007A16A4"/>
    <w:rsid w:val="007A3EB8"/>
    <w:rsid w:val="007A4B54"/>
    <w:rsid w:val="007B25DF"/>
    <w:rsid w:val="007C16A3"/>
    <w:rsid w:val="007C3451"/>
    <w:rsid w:val="007C4684"/>
    <w:rsid w:val="007C5BA4"/>
    <w:rsid w:val="007C6767"/>
    <w:rsid w:val="007D035B"/>
    <w:rsid w:val="007D03F9"/>
    <w:rsid w:val="007D06C5"/>
    <w:rsid w:val="007D108A"/>
    <w:rsid w:val="007D3038"/>
    <w:rsid w:val="007D307B"/>
    <w:rsid w:val="007D3605"/>
    <w:rsid w:val="007D5F80"/>
    <w:rsid w:val="007D712E"/>
    <w:rsid w:val="007D7CEE"/>
    <w:rsid w:val="007E0615"/>
    <w:rsid w:val="007E2E3B"/>
    <w:rsid w:val="007E3FDB"/>
    <w:rsid w:val="007E5709"/>
    <w:rsid w:val="007E6270"/>
    <w:rsid w:val="007E7931"/>
    <w:rsid w:val="007F0E01"/>
    <w:rsid w:val="007F4965"/>
    <w:rsid w:val="007F6248"/>
    <w:rsid w:val="007F7133"/>
    <w:rsid w:val="007F71C3"/>
    <w:rsid w:val="00801582"/>
    <w:rsid w:val="00802606"/>
    <w:rsid w:val="00804211"/>
    <w:rsid w:val="00806D97"/>
    <w:rsid w:val="00807F0F"/>
    <w:rsid w:val="00813B3F"/>
    <w:rsid w:val="008142ED"/>
    <w:rsid w:val="00815DEF"/>
    <w:rsid w:val="0081614B"/>
    <w:rsid w:val="00817E0A"/>
    <w:rsid w:val="00817F2F"/>
    <w:rsid w:val="008200F7"/>
    <w:rsid w:val="00820864"/>
    <w:rsid w:val="00820B8F"/>
    <w:rsid w:val="00821DD7"/>
    <w:rsid w:val="00821EE8"/>
    <w:rsid w:val="008233FF"/>
    <w:rsid w:val="00823A0A"/>
    <w:rsid w:val="0082608A"/>
    <w:rsid w:val="008260A7"/>
    <w:rsid w:val="00827695"/>
    <w:rsid w:val="00827968"/>
    <w:rsid w:val="00832BBC"/>
    <w:rsid w:val="00833E14"/>
    <w:rsid w:val="00836C09"/>
    <w:rsid w:val="00837988"/>
    <w:rsid w:val="00841374"/>
    <w:rsid w:val="00843363"/>
    <w:rsid w:val="0084461B"/>
    <w:rsid w:val="00845BBF"/>
    <w:rsid w:val="008463C8"/>
    <w:rsid w:val="00852F66"/>
    <w:rsid w:val="00852F8B"/>
    <w:rsid w:val="008537F9"/>
    <w:rsid w:val="00854003"/>
    <w:rsid w:val="00855540"/>
    <w:rsid w:val="00857DE4"/>
    <w:rsid w:val="00857E79"/>
    <w:rsid w:val="00857FB4"/>
    <w:rsid w:val="008600F0"/>
    <w:rsid w:val="008618E0"/>
    <w:rsid w:val="00861EBA"/>
    <w:rsid w:val="00863142"/>
    <w:rsid w:val="00865DE9"/>
    <w:rsid w:val="00866D21"/>
    <w:rsid w:val="008708B7"/>
    <w:rsid w:val="00870ECB"/>
    <w:rsid w:val="00873A46"/>
    <w:rsid w:val="0087507C"/>
    <w:rsid w:val="0087596B"/>
    <w:rsid w:val="00876FFB"/>
    <w:rsid w:val="00877FCD"/>
    <w:rsid w:val="00880A47"/>
    <w:rsid w:val="00880E0A"/>
    <w:rsid w:val="00884192"/>
    <w:rsid w:val="00892FC2"/>
    <w:rsid w:val="008955AB"/>
    <w:rsid w:val="00897980"/>
    <w:rsid w:val="008A0C4D"/>
    <w:rsid w:val="008A0CE8"/>
    <w:rsid w:val="008A2871"/>
    <w:rsid w:val="008A413E"/>
    <w:rsid w:val="008A4729"/>
    <w:rsid w:val="008A5FAD"/>
    <w:rsid w:val="008A7DCC"/>
    <w:rsid w:val="008B197C"/>
    <w:rsid w:val="008B443C"/>
    <w:rsid w:val="008B5926"/>
    <w:rsid w:val="008B7647"/>
    <w:rsid w:val="008C1EF4"/>
    <w:rsid w:val="008C3A85"/>
    <w:rsid w:val="008C3BC8"/>
    <w:rsid w:val="008C3E07"/>
    <w:rsid w:val="008C59EA"/>
    <w:rsid w:val="008C6F20"/>
    <w:rsid w:val="008D12C6"/>
    <w:rsid w:val="008D2DF8"/>
    <w:rsid w:val="008D3B19"/>
    <w:rsid w:val="008D6D96"/>
    <w:rsid w:val="008D7544"/>
    <w:rsid w:val="008E2B79"/>
    <w:rsid w:val="008E37CC"/>
    <w:rsid w:val="008E3A15"/>
    <w:rsid w:val="008E3A80"/>
    <w:rsid w:val="008E4049"/>
    <w:rsid w:val="008E4317"/>
    <w:rsid w:val="008E59A1"/>
    <w:rsid w:val="008F0F87"/>
    <w:rsid w:val="008F11F5"/>
    <w:rsid w:val="008F2613"/>
    <w:rsid w:val="008F3B23"/>
    <w:rsid w:val="008F661D"/>
    <w:rsid w:val="008F6D27"/>
    <w:rsid w:val="009008CD"/>
    <w:rsid w:val="009012A3"/>
    <w:rsid w:val="00902891"/>
    <w:rsid w:val="0090466F"/>
    <w:rsid w:val="00907C1B"/>
    <w:rsid w:val="00910AB5"/>
    <w:rsid w:val="00913416"/>
    <w:rsid w:val="0091360A"/>
    <w:rsid w:val="0091365A"/>
    <w:rsid w:val="009156F8"/>
    <w:rsid w:val="00916060"/>
    <w:rsid w:val="009213C7"/>
    <w:rsid w:val="00921961"/>
    <w:rsid w:val="009234D7"/>
    <w:rsid w:val="00926650"/>
    <w:rsid w:val="00931A58"/>
    <w:rsid w:val="00932E59"/>
    <w:rsid w:val="00934212"/>
    <w:rsid w:val="009407B1"/>
    <w:rsid w:val="00942D0F"/>
    <w:rsid w:val="00943DAD"/>
    <w:rsid w:val="009459F2"/>
    <w:rsid w:val="00945EE6"/>
    <w:rsid w:val="00950E54"/>
    <w:rsid w:val="009530DA"/>
    <w:rsid w:val="0095569D"/>
    <w:rsid w:val="00955A91"/>
    <w:rsid w:val="00957AB9"/>
    <w:rsid w:val="00957AC5"/>
    <w:rsid w:val="009618A1"/>
    <w:rsid w:val="009644DE"/>
    <w:rsid w:val="009647D2"/>
    <w:rsid w:val="009669A8"/>
    <w:rsid w:val="00967DAB"/>
    <w:rsid w:val="00970FC4"/>
    <w:rsid w:val="00971E46"/>
    <w:rsid w:val="00974720"/>
    <w:rsid w:val="009753E0"/>
    <w:rsid w:val="00980DE2"/>
    <w:rsid w:val="0098314F"/>
    <w:rsid w:val="009831F0"/>
    <w:rsid w:val="00984375"/>
    <w:rsid w:val="00984604"/>
    <w:rsid w:val="00985B39"/>
    <w:rsid w:val="0098629E"/>
    <w:rsid w:val="009902F6"/>
    <w:rsid w:val="0099251A"/>
    <w:rsid w:val="00995BA1"/>
    <w:rsid w:val="009961E1"/>
    <w:rsid w:val="009A1935"/>
    <w:rsid w:val="009A26E3"/>
    <w:rsid w:val="009A2E55"/>
    <w:rsid w:val="009A794D"/>
    <w:rsid w:val="009B0174"/>
    <w:rsid w:val="009B0416"/>
    <w:rsid w:val="009B07CC"/>
    <w:rsid w:val="009B0D80"/>
    <w:rsid w:val="009B11C9"/>
    <w:rsid w:val="009B15EA"/>
    <w:rsid w:val="009B6BBB"/>
    <w:rsid w:val="009C4BC9"/>
    <w:rsid w:val="009C6776"/>
    <w:rsid w:val="009C7745"/>
    <w:rsid w:val="009D4E7B"/>
    <w:rsid w:val="009D763E"/>
    <w:rsid w:val="009E3B7D"/>
    <w:rsid w:val="009E4970"/>
    <w:rsid w:val="009E4F54"/>
    <w:rsid w:val="009E5DC5"/>
    <w:rsid w:val="009E7C74"/>
    <w:rsid w:val="009F29B6"/>
    <w:rsid w:val="009F36EA"/>
    <w:rsid w:val="009F41C5"/>
    <w:rsid w:val="009F6FF6"/>
    <w:rsid w:val="00A0041E"/>
    <w:rsid w:val="00A00D05"/>
    <w:rsid w:val="00A01499"/>
    <w:rsid w:val="00A018DA"/>
    <w:rsid w:val="00A01CA3"/>
    <w:rsid w:val="00A03E72"/>
    <w:rsid w:val="00A12BA2"/>
    <w:rsid w:val="00A15034"/>
    <w:rsid w:val="00A1527D"/>
    <w:rsid w:val="00A205D0"/>
    <w:rsid w:val="00A208BE"/>
    <w:rsid w:val="00A218F1"/>
    <w:rsid w:val="00A260F6"/>
    <w:rsid w:val="00A26684"/>
    <w:rsid w:val="00A272FF"/>
    <w:rsid w:val="00A27B34"/>
    <w:rsid w:val="00A31097"/>
    <w:rsid w:val="00A31696"/>
    <w:rsid w:val="00A3208E"/>
    <w:rsid w:val="00A32C79"/>
    <w:rsid w:val="00A334EC"/>
    <w:rsid w:val="00A3433B"/>
    <w:rsid w:val="00A34C41"/>
    <w:rsid w:val="00A3592B"/>
    <w:rsid w:val="00A3654C"/>
    <w:rsid w:val="00A3682E"/>
    <w:rsid w:val="00A406AA"/>
    <w:rsid w:val="00A428FB"/>
    <w:rsid w:val="00A43035"/>
    <w:rsid w:val="00A43ECB"/>
    <w:rsid w:val="00A453FB"/>
    <w:rsid w:val="00A46C67"/>
    <w:rsid w:val="00A47969"/>
    <w:rsid w:val="00A55551"/>
    <w:rsid w:val="00A5694A"/>
    <w:rsid w:val="00A56B84"/>
    <w:rsid w:val="00A60507"/>
    <w:rsid w:val="00A60DC6"/>
    <w:rsid w:val="00A632AD"/>
    <w:rsid w:val="00A71B34"/>
    <w:rsid w:val="00A72330"/>
    <w:rsid w:val="00A739D9"/>
    <w:rsid w:val="00A73EBC"/>
    <w:rsid w:val="00A75D5A"/>
    <w:rsid w:val="00A76BBA"/>
    <w:rsid w:val="00A8067E"/>
    <w:rsid w:val="00A813B9"/>
    <w:rsid w:val="00A847A6"/>
    <w:rsid w:val="00A8550A"/>
    <w:rsid w:val="00A8554B"/>
    <w:rsid w:val="00A92F38"/>
    <w:rsid w:val="00A94E20"/>
    <w:rsid w:val="00AA1103"/>
    <w:rsid w:val="00AA2F8D"/>
    <w:rsid w:val="00AA331C"/>
    <w:rsid w:val="00AA3E88"/>
    <w:rsid w:val="00AA4976"/>
    <w:rsid w:val="00AA6B8A"/>
    <w:rsid w:val="00AA7B72"/>
    <w:rsid w:val="00AB09C9"/>
    <w:rsid w:val="00AB2312"/>
    <w:rsid w:val="00AB4728"/>
    <w:rsid w:val="00AB4A6E"/>
    <w:rsid w:val="00AB59F0"/>
    <w:rsid w:val="00AB70E4"/>
    <w:rsid w:val="00AB7AB7"/>
    <w:rsid w:val="00AB7DE4"/>
    <w:rsid w:val="00AC1785"/>
    <w:rsid w:val="00AC1C6D"/>
    <w:rsid w:val="00AC4B4C"/>
    <w:rsid w:val="00AC525B"/>
    <w:rsid w:val="00AD03FE"/>
    <w:rsid w:val="00AE1D84"/>
    <w:rsid w:val="00AE4616"/>
    <w:rsid w:val="00AE4BCE"/>
    <w:rsid w:val="00AE55DB"/>
    <w:rsid w:val="00AE5E31"/>
    <w:rsid w:val="00AE66CC"/>
    <w:rsid w:val="00AE6BE3"/>
    <w:rsid w:val="00AE75F8"/>
    <w:rsid w:val="00AF0DA2"/>
    <w:rsid w:val="00AF1172"/>
    <w:rsid w:val="00AF2570"/>
    <w:rsid w:val="00AF2F86"/>
    <w:rsid w:val="00AF33D3"/>
    <w:rsid w:val="00AF4063"/>
    <w:rsid w:val="00AF5936"/>
    <w:rsid w:val="00AF654C"/>
    <w:rsid w:val="00B0254F"/>
    <w:rsid w:val="00B03420"/>
    <w:rsid w:val="00B04184"/>
    <w:rsid w:val="00B0437C"/>
    <w:rsid w:val="00B045C2"/>
    <w:rsid w:val="00B046D7"/>
    <w:rsid w:val="00B1027E"/>
    <w:rsid w:val="00B147A8"/>
    <w:rsid w:val="00B170B8"/>
    <w:rsid w:val="00B217D9"/>
    <w:rsid w:val="00B24260"/>
    <w:rsid w:val="00B2473F"/>
    <w:rsid w:val="00B2584D"/>
    <w:rsid w:val="00B273AE"/>
    <w:rsid w:val="00B304D6"/>
    <w:rsid w:val="00B30CB1"/>
    <w:rsid w:val="00B32F37"/>
    <w:rsid w:val="00B34BD1"/>
    <w:rsid w:val="00B44957"/>
    <w:rsid w:val="00B456F2"/>
    <w:rsid w:val="00B45896"/>
    <w:rsid w:val="00B459D2"/>
    <w:rsid w:val="00B46CC8"/>
    <w:rsid w:val="00B511ED"/>
    <w:rsid w:val="00B51D82"/>
    <w:rsid w:val="00B55303"/>
    <w:rsid w:val="00B56B7D"/>
    <w:rsid w:val="00B571D1"/>
    <w:rsid w:val="00B60836"/>
    <w:rsid w:val="00B6323B"/>
    <w:rsid w:val="00B647F2"/>
    <w:rsid w:val="00B6685E"/>
    <w:rsid w:val="00B671A6"/>
    <w:rsid w:val="00B71BDD"/>
    <w:rsid w:val="00B75D86"/>
    <w:rsid w:val="00B81424"/>
    <w:rsid w:val="00B820F1"/>
    <w:rsid w:val="00B845BE"/>
    <w:rsid w:val="00B85AFD"/>
    <w:rsid w:val="00B85E2D"/>
    <w:rsid w:val="00B87354"/>
    <w:rsid w:val="00B874D7"/>
    <w:rsid w:val="00B87984"/>
    <w:rsid w:val="00B87AFA"/>
    <w:rsid w:val="00B87E51"/>
    <w:rsid w:val="00B90167"/>
    <w:rsid w:val="00B90A80"/>
    <w:rsid w:val="00B9271D"/>
    <w:rsid w:val="00B9674D"/>
    <w:rsid w:val="00B97054"/>
    <w:rsid w:val="00BA1539"/>
    <w:rsid w:val="00BA2950"/>
    <w:rsid w:val="00BA52AF"/>
    <w:rsid w:val="00BB0D2A"/>
    <w:rsid w:val="00BB29DE"/>
    <w:rsid w:val="00BB2EE6"/>
    <w:rsid w:val="00BB4F69"/>
    <w:rsid w:val="00BB6BE7"/>
    <w:rsid w:val="00BC0372"/>
    <w:rsid w:val="00BC1ACF"/>
    <w:rsid w:val="00BC4494"/>
    <w:rsid w:val="00BC5149"/>
    <w:rsid w:val="00BC5393"/>
    <w:rsid w:val="00BC67FB"/>
    <w:rsid w:val="00BD3C84"/>
    <w:rsid w:val="00BD6096"/>
    <w:rsid w:val="00BE029C"/>
    <w:rsid w:val="00BE061D"/>
    <w:rsid w:val="00BE37C1"/>
    <w:rsid w:val="00BE3829"/>
    <w:rsid w:val="00BE5E63"/>
    <w:rsid w:val="00BF0B33"/>
    <w:rsid w:val="00BF213E"/>
    <w:rsid w:val="00BF339B"/>
    <w:rsid w:val="00BF355C"/>
    <w:rsid w:val="00BF5A04"/>
    <w:rsid w:val="00BF726F"/>
    <w:rsid w:val="00C070DF"/>
    <w:rsid w:val="00C1116E"/>
    <w:rsid w:val="00C112D0"/>
    <w:rsid w:val="00C113B4"/>
    <w:rsid w:val="00C14DD6"/>
    <w:rsid w:val="00C159DD"/>
    <w:rsid w:val="00C173B4"/>
    <w:rsid w:val="00C23E25"/>
    <w:rsid w:val="00C25ABC"/>
    <w:rsid w:val="00C26223"/>
    <w:rsid w:val="00C26AA4"/>
    <w:rsid w:val="00C274A1"/>
    <w:rsid w:val="00C30C25"/>
    <w:rsid w:val="00C33298"/>
    <w:rsid w:val="00C3404A"/>
    <w:rsid w:val="00C35644"/>
    <w:rsid w:val="00C368BC"/>
    <w:rsid w:val="00C40253"/>
    <w:rsid w:val="00C40778"/>
    <w:rsid w:val="00C41433"/>
    <w:rsid w:val="00C4172D"/>
    <w:rsid w:val="00C4342C"/>
    <w:rsid w:val="00C43697"/>
    <w:rsid w:val="00C43A23"/>
    <w:rsid w:val="00C471D6"/>
    <w:rsid w:val="00C50899"/>
    <w:rsid w:val="00C50CDA"/>
    <w:rsid w:val="00C514A8"/>
    <w:rsid w:val="00C51923"/>
    <w:rsid w:val="00C54B89"/>
    <w:rsid w:val="00C612EB"/>
    <w:rsid w:val="00C6143C"/>
    <w:rsid w:val="00C63359"/>
    <w:rsid w:val="00C63DB1"/>
    <w:rsid w:val="00C66C81"/>
    <w:rsid w:val="00C7037D"/>
    <w:rsid w:val="00C72DB5"/>
    <w:rsid w:val="00C73015"/>
    <w:rsid w:val="00C75203"/>
    <w:rsid w:val="00C76866"/>
    <w:rsid w:val="00C7779D"/>
    <w:rsid w:val="00C80B87"/>
    <w:rsid w:val="00C817F7"/>
    <w:rsid w:val="00C90F45"/>
    <w:rsid w:val="00C91420"/>
    <w:rsid w:val="00C919E3"/>
    <w:rsid w:val="00C9495E"/>
    <w:rsid w:val="00C95891"/>
    <w:rsid w:val="00CA2A71"/>
    <w:rsid w:val="00CA562F"/>
    <w:rsid w:val="00CA5F10"/>
    <w:rsid w:val="00CB351F"/>
    <w:rsid w:val="00CB414D"/>
    <w:rsid w:val="00CB5146"/>
    <w:rsid w:val="00CB6880"/>
    <w:rsid w:val="00CB6F49"/>
    <w:rsid w:val="00CC0756"/>
    <w:rsid w:val="00CC1B4D"/>
    <w:rsid w:val="00CC44A9"/>
    <w:rsid w:val="00CC5478"/>
    <w:rsid w:val="00CC641F"/>
    <w:rsid w:val="00CC7FB0"/>
    <w:rsid w:val="00CD4B67"/>
    <w:rsid w:val="00CD7306"/>
    <w:rsid w:val="00CD7754"/>
    <w:rsid w:val="00CE2506"/>
    <w:rsid w:val="00CE3C6A"/>
    <w:rsid w:val="00CE3CD1"/>
    <w:rsid w:val="00CE67CE"/>
    <w:rsid w:val="00CF0C98"/>
    <w:rsid w:val="00CF1CED"/>
    <w:rsid w:val="00CF31AC"/>
    <w:rsid w:val="00CF469E"/>
    <w:rsid w:val="00CF5A51"/>
    <w:rsid w:val="00CF5F5C"/>
    <w:rsid w:val="00CF5F8F"/>
    <w:rsid w:val="00CF7836"/>
    <w:rsid w:val="00D03337"/>
    <w:rsid w:val="00D056C5"/>
    <w:rsid w:val="00D05CF2"/>
    <w:rsid w:val="00D11172"/>
    <w:rsid w:val="00D11EA7"/>
    <w:rsid w:val="00D11F00"/>
    <w:rsid w:val="00D1252F"/>
    <w:rsid w:val="00D13862"/>
    <w:rsid w:val="00D13C90"/>
    <w:rsid w:val="00D14771"/>
    <w:rsid w:val="00D15E51"/>
    <w:rsid w:val="00D1610B"/>
    <w:rsid w:val="00D16321"/>
    <w:rsid w:val="00D17F1E"/>
    <w:rsid w:val="00D17F49"/>
    <w:rsid w:val="00D20ADE"/>
    <w:rsid w:val="00D20F31"/>
    <w:rsid w:val="00D21482"/>
    <w:rsid w:val="00D22E63"/>
    <w:rsid w:val="00D24355"/>
    <w:rsid w:val="00D271E9"/>
    <w:rsid w:val="00D3091F"/>
    <w:rsid w:val="00D30F6E"/>
    <w:rsid w:val="00D33432"/>
    <w:rsid w:val="00D33BB6"/>
    <w:rsid w:val="00D414E4"/>
    <w:rsid w:val="00D44F2B"/>
    <w:rsid w:val="00D452D8"/>
    <w:rsid w:val="00D51D44"/>
    <w:rsid w:val="00D554DE"/>
    <w:rsid w:val="00D57350"/>
    <w:rsid w:val="00D575DE"/>
    <w:rsid w:val="00D57BA6"/>
    <w:rsid w:val="00D62199"/>
    <w:rsid w:val="00D634C3"/>
    <w:rsid w:val="00D651E8"/>
    <w:rsid w:val="00D65393"/>
    <w:rsid w:val="00D65448"/>
    <w:rsid w:val="00D6726C"/>
    <w:rsid w:val="00D7137D"/>
    <w:rsid w:val="00D72801"/>
    <w:rsid w:val="00D76BAB"/>
    <w:rsid w:val="00D80C44"/>
    <w:rsid w:val="00D810B3"/>
    <w:rsid w:val="00D8731B"/>
    <w:rsid w:val="00D8798C"/>
    <w:rsid w:val="00D908F8"/>
    <w:rsid w:val="00D91D15"/>
    <w:rsid w:val="00D92F74"/>
    <w:rsid w:val="00D93419"/>
    <w:rsid w:val="00D97F93"/>
    <w:rsid w:val="00DA0D19"/>
    <w:rsid w:val="00DA2883"/>
    <w:rsid w:val="00DA2D1D"/>
    <w:rsid w:val="00DA2DA0"/>
    <w:rsid w:val="00DA661E"/>
    <w:rsid w:val="00DA6B48"/>
    <w:rsid w:val="00DB00CC"/>
    <w:rsid w:val="00DB11BF"/>
    <w:rsid w:val="00DB1749"/>
    <w:rsid w:val="00DC0600"/>
    <w:rsid w:val="00DC0AA5"/>
    <w:rsid w:val="00DC5172"/>
    <w:rsid w:val="00DC65F0"/>
    <w:rsid w:val="00DC6CE5"/>
    <w:rsid w:val="00DC7C95"/>
    <w:rsid w:val="00DD2099"/>
    <w:rsid w:val="00DD3113"/>
    <w:rsid w:val="00DD43DF"/>
    <w:rsid w:val="00DD6754"/>
    <w:rsid w:val="00DD67F1"/>
    <w:rsid w:val="00DD77A3"/>
    <w:rsid w:val="00DE2B5E"/>
    <w:rsid w:val="00DE4F2D"/>
    <w:rsid w:val="00DE6943"/>
    <w:rsid w:val="00DE79DB"/>
    <w:rsid w:val="00DF309C"/>
    <w:rsid w:val="00DF3BFE"/>
    <w:rsid w:val="00DF498E"/>
    <w:rsid w:val="00DF537F"/>
    <w:rsid w:val="00DF551F"/>
    <w:rsid w:val="00DF568F"/>
    <w:rsid w:val="00DF6388"/>
    <w:rsid w:val="00DF69CB"/>
    <w:rsid w:val="00DF73E0"/>
    <w:rsid w:val="00E027DF"/>
    <w:rsid w:val="00E03E77"/>
    <w:rsid w:val="00E04EF6"/>
    <w:rsid w:val="00E06C83"/>
    <w:rsid w:val="00E06E20"/>
    <w:rsid w:val="00E071E8"/>
    <w:rsid w:val="00E07ECA"/>
    <w:rsid w:val="00E10375"/>
    <w:rsid w:val="00E104D5"/>
    <w:rsid w:val="00E122EC"/>
    <w:rsid w:val="00E125CD"/>
    <w:rsid w:val="00E15570"/>
    <w:rsid w:val="00E15755"/>
    <w:rsid w:val="00E16D1C"/>
    <w:rsid w:val="00E1794D"/>
    <w:rsid w:val="00E2026E"/>
    <w:rsid w:val="00E21462"/>
    <w:rsid w:val="00E24197"/>
    <w:rsid w:val="00E24B3D"/>
    <w:rsid w:val="00E24F44"/>
    <w:rsid w:val="00E2524B"/>
    <w:rsid w:val="00E26285"/>
    <w:rsid w:val="00E30039"/>
    <w:rsid w:val="00E30A19"/>
    <w:rsid w:val="00E31691"/>
    <w:rsid w:val="00E32822"/>
    <w:rsid w:val="00E32879"/>
    <w:rsid w:val="00E32B54"/>
    <w:rsid w:val="00E33CAA"/>
    <w:rsid w:val="00E344AE"/>
    <w:rsid w:val="00E423D7"/>
    <w:rsid w:val="00E43250"/>
    <w:rsid w:val="00E437AE"/>
    <w:rsid w:val="00E439B3"/>
    <w:rsid w:val="00E4409A"/>
    <w:rsid w:val="00E45B41"/>
    <w:rsid w:val="00E45E23"/>
    <w:rsid w:val="00E46A16"/>
    <w:rsid w:val="00E51093"/>
    <w:rsid w:val="00E51205"/>
    <w:rsid w:val="00E52C2B"/>
    <w:rsid w:val="00E579E0"/>
    <w:rsid w:val="00E60BBE"/>
    <w:rsid w:val="00E63B7C"/>
    <w:rsid w:val="00E64D4D"/>
    <w:rsid w:val="00E66E87"/>
    <w:rsid w:val="00E70889"/>
    <w:rsid w:val="00E71803"/>
    <w:rsid w:val="00E7207E"/>
    <w:rsid w:val="00E720E3"/>
    <w:rsid w:val="00E729F6"/>
    <w:rsid w:val="00E74438"/>
    <w:rsid w:val="00E750DF"/>
    <w:rsid w:val="00E750F8"/>
    <w:rsid w:val="00E76183"/>
    <w:rsid w:val="00E762CA"/>
    <w:rsid w:val="00E7705D"/>
    <w:rsid w:val="00E77684"/>
    <w:rsid w:val="00E80601"/>
    <w:rsid w:val="00E815DD"/>
    <w:rsid w:val="00E8185A"/>
    <w:rsid w:val="00E82208"/>
    <w:rsid w:val="00E82E87"/>
    <w:rsid w:val="00E855B9"/>
    <w:rsid w:val="00E86816"/>
    <w:rsid w:val="00E87732"/>
    <w:rsid w:val="00E91C9F"/>
    <w:rsid w:val="00E926C6"/>
    <w:rsid w:val="00E92FEF"/>
    <w:rsid w:val="00E93061"/>
    <w:rsid w:val="00E9476D"/>
    <w:rsid w:val="00E95DE5"/>
    <w:rsid w:val="00EA2394"/>
    <w:rsid w:val="00EA254D"/>
    <w:rsid w:val="00EA2E6B"/>
    <w:rsid w:val="00EA3BC3"/>
    <w:rsid w:val="00EA3BFA"/>
    <w:rsid w:val="00EA7F39"/>
    <w:rsid w:val="00EB0B4D"/>
    <w:rsid w:val="00EB239D"/>
    <w:rsid w:val="00EB63AA"/>
    <w:rsid w:val="00EB73FE"/>
    <w:rsid w:val="00EC0EBC"/>
    <w:rsid w:val="00EC122D"/>
    <w:rsid w:val="00EC17B5"/>
    <w:rsid w:val="00EC36E9"/>
    <w:rsid w:val="00EC3D8F"/>
    <w:rsid w:val="00EC3E75"/>
    <w:rsid w:val="00EC41B7"/>
    <w:rsid w:val="00EC4298"/>
    <w:rsid w:val="00EC5983"/>
    <w:rsid w:val="00EC726D"/>
    <w:rsid w:val="00ED1397"/>
    <w:rsid w:val="00ED2D19"/>
    <w:rsid w:val="00ED3346"/>
    <w:rsid w:val="00ED5FB9"/>
    <w:rsid w:val="00ED6B03"/>
    <w:rsid w:val="00EE5593"/>
    <w:rsid w:val="00EE5879"/>
    <w:rsid w:val="00EE7DE7"/>
    <w:rsid w:val="00EE7EBE"/>
    <w:rsid w:val="00EF4163"/>
    <w:rsid w:val="00EF4C41"/>
    <w:rsid w:val="00F034DD"/>
    <w:rsid w:val="00F03F90"/>
    <w:rsid w:val="00F04AFC"/>
    <w:rsid w:val="00F06342"/>
    <w:rsid w:val="00F07710"/>
    <w:rsid w:val="00F07F81"/>
    <w:rsid w:val="00F10A28"/>
    <w:rsid w:val="00F11176"/>
    <w:rsid w:val="00F126F2"/>
    <w:rsid w:val="00F12E45"/>
    <w:rsid w:val="00F174CA"/>
    <w:rsid w:val="00F2086B"/>
    <w:rsid w:val="00F20921"/>
    <w:rsid w:val="00F2138F"/>
    <w:rsid w:val="00F23505"/>
    <w:rsid w:val="00F25687"/>
    <w:rsid w:val="00F2626C"/>
    <w:rsid w:val="00F26F63"/>
    <w:rsid w:val="00F278A2"/>
    <w:rsid w:val="00F33CBF"/>
    <w:rsid w:val="00F34BBB"/>
    <w:rsid w:val="00F36C78"/>
    <w:rsid w:val="00F37415"/>
    <w:rsid w:val="00F4157A"/>
    <w:rsid w:val="00F4272F"/>
    <w:rsid w:val="00F42B97"/>
    <w:rsid w:val="00F458A8"/>
    <w:rsid w:val="00F45CAF"/>
    <w:rsid w:val="00F4606F"/>
    <w:rsid w:val="00F4652C"/>
    <w:rsid w:val="00F47714"/>
    <w:rsid w:val="00F506F5"/>
    <w:rsid w:val="00F51773"/>
    <w:rsid w:val="00F547EE"/>
    <w:rsid w:val="00F54E91"/>
    <w:rsid w:val="00F54ECB"/>
    <w:rsid w:val="00F55518"/>
    <w:rsid w:val="00F55599"/>
    <w:rsid w:val="00F56534"/>
    <w:rsid w:val="00F57CDF"/>
    <w:rsid w:val="00F61153"/>
    <w:rsid w:val="00F614AA"/>
    <w:rsid w:val="00F6314E"/>
    <w:rsid w:val="00F65129"/>
    <w:rsid w:val="00F72829"/>
    <w:rsid w:val="00F72E82"/>
    <w:rsid w:val="00F80807"/>
    <w:rsid w:val="00F871ED"/>
    <w:rsid w:val="00F90243"/>
    <w:rsid w:val="00F9129C"/>
    <w:rsid w:val="00F917F6"/>
    <w:rsid w:val="00F91A76"/>
    <w:rsid w:val="00F91F46"/>
    <w:rsid w:val="00F921DE"/>
    <w:rsid w:val="00F92684"/>
    <w:rsid w:val="00F95515"/>
    <w:rsid w:val="00F97178"/>
    <w:rsid w:val="00FA0F57"/>
    <w:rsid w:val="00FA3D7F"/>
    <w:rsid w:val="00FA43A2"/>
    <w:rsid w:val="00FA4B1C"/>
    <w:rsid w:val="00FA4C0E"/>
    <w:rsid w:val="00FA5839"/>
    <w:rsid w:val="00FA73E9"/>
    <w:rsid w:val="00FB0125"/>
    <w:rsid w:val="00FB0585"/>
    <w:rsid w:val="00FB2FE3"/>
    <w:rsid w:val="00FB3938"/>
    <w:rsid w:val="00FB646B"/>
    <w:rsid w:val="00FB7545"/>
    <w:rsid w:val="00FC1A84"/>
    <w:rsid w:val="00FC345D"/>
    <w:rsid w:val="00FC4EAF"/>
    <w:rsid w:val="00FC6DA1"/>
    <w:rsid w:val="00FC7282"/>
    <w:rsid w:val="00FD04E7"/>
    <w:rsid w:val="00FD21AC"/>
    <w:rsid w:val="00FD3048"/>
    <w:rsid w:val="00FD4257"/>
    <w:rsid w:val="00FD442E"/>
    <w:rsid w:val="00FD6479"/>
    <w:rsid w:val="00FE2D58"/>
    <w:rsid w:val="00FE3E2A"/>
    <w:rsid w:val="00FF0B35"/>
    <w:rsid w:val="00FF0B73"/>
    <w:rsid w:val="00FF1558"/>
    <w:rsid w:val="00FF35F8"/>
    <w:rsid w:val="00FF3BD4"/>
    <w:rsid w:val="00FF4465"/>
    <w:rsid w:val="00FF4DC4"/>
    <w:rsid w:val="00FF66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6C"/>
    <w:rPr>
      <w:sz w:val="20"/>
      <w:szCs w:val="20"/>
    </w:rPr>
  </w:style>
  <w:style w:type="paragraph" w:styleId="Heading1">
    <w:name w:val="heading 1"/>
    <w:basedOn w:val="Normal"/>
    <w:next w:val="Normal"/>
    <w:link w:val="Heading1Char"/>
    <w:uiPriority w:val="99"/>
    <w:qFormat/>
    <w:rsid w:val="000E504E"/>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203C"/>
    <w:rPr>
      <w:rFonts w:ascii="Cambria" w:hAnsi="Cambria" w:cs="Cambria"/>
      <w:b/>
      <w:bCs/>
      <w:kern w:val="32"/>
      <w:sz w:val="32"/>
      <w:szCs w:val="32"/>
    </w:rPr>
  </w:style>
  <w:style w:type="paragraph" w:styleId="Footer">
    <w:name w:val="footer"/>
    <w:basedOn w:val="Normal"/>
    <w:link w:val="FooterChar"/>
    <w:uiPriority w:val="99"/>
    <w:rsid w:val="000E504E"/>
    <w:pPr>
      <w:tabs>
        <w:tab w:val="center" w:pos="4320"/>
        <w:tab w:val="right" w:pos="8640"/>
      </w:tabs>
    </w:pPr>
  </w:style>
  <w:style w:type="character" w:customStyle="1" w:styleId="FooterChar">
    <w:name w:val="Footer Char"/>
    <w:basedOn w:val="DefaultParagraphFont"/>
    <w:link w:val="Footer"/>
    <w:uiPriority w:val="99"/>
    <w:semiHidden/>
    <w:locked/>
    <w:rsid w:val="000C203C"/>
    <w:rPr>
      <w:sz w:val="20"/>
      <w:szCs w:val="20"/>
    </w:rPr>
  </w:style>
  <w:style w:type="paragraph" w:styleId="BodyText">
    <w:name w:val="Body Text"/>
    <w:basedOn w:val="Normal"/>
    <w:link w:val="BodyTextChar"/>
    <w:uiPriority w:val="99"/>
    <w:rsid w:val="000E504E"/>
    <w:pPr>
      <w:spacing w:line="480" w:lineRule="auto"/>
      <w:jc w:val="both"/>
    </w:pPr>
    <w:rPr>
      <w:sz w:val="24"/>
      <w:szCs w:val="24"/>
    </w:rPr>
  </w:style>
  <w:style w:type="character" w:customStyle="1" w:styleId="BodyTextChar">
    <w:name w:val="Body Text Char"/>
    <w:basedOn w:val="DefaultParagraphFont"/>
    <w:link w:val="BodyText"/>
    <w:uiPriority w:val="99"/>
    <w:semiHidden/>
    <w:locked/>
    <w:rsid w:val="000C203C"/>
    <w:rPr>
      <w:sz w:val="20"/>
      <w:szCs w:val="20"/>
    </w:rPr>
  </w:style>
  <w:style w:type="character" w:styleId="PageNumber">
    <w:name w:val="page number"/>
    <w:basedOn w:val="DefaultParagraphFont"/>
    <w:uiPriority w:val="99"/>
    <w:rsid w:val="000E504E"/>
  </w:style>
  <w:style w:type="character" w:styleId="LineNumber">
    <w:name w:val="line number"/>
    <w:basedOn w:val="DefaultParagraphFont"/>
    <w:uiPriority w:val="99"/>
    <w:rsid w:val="000E504E"/>
  </w:style>
  <w:style w:type="paragraph" w:styleId="BalloonText">
    <w:name w:val="Balloon Text"/>
    <w:basedOn w:val="Normal"/>
    <w:link w:val="BalloonTextChar"/>
    <w:uiPriority w:val="99"/>
    <w:semiHidden/>
    <w:rsid w:val="00A334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03C"/>
    <w:rPr>
      <w:sz w:val="2"/>
      <w:szCs w:val="2"/>
    </w:rPr>
  </w:style>
  <w:style w:type="paragraph" w:styleId="Header">
    <w:name w:val="header"/>
    <w:basedOn w:val="Normal"/>
    <w:link w:val="HeaderChar"/>
    <w:uiPriority w:val="99"/>
    <w:rsid w:val="0000454C"/>
    <w:pPr>
      <w:tabs>
        <w:tab w:val="center" w:pos="4320"/>
        <w:tab w:val="right" w:pos="8640"/>
      </w:tabs>
    </w:pPr>
  </w:style>
  <w:style w:type="character" w:customStyle="1" w:styleId="HeaderChar">
    <w:name w:val="Header Char"/>
    <w:basedOn w:val="DefaultParagraphFont"/>
    <w:link w:val="Header"/>
    <w:uiPriority w:val="99"/>
    <w:semiHidden/>
    <w:locked/>
    <w:rsid w:val="000C203C"/>
    <w:rPr>
      <w:sz w:val="20"/>
      <w:szCs w:val="20"/>
    </w:rPr>
  </w:style>
  <w:style w:type="paragraph" w:customStyle="1" w:styleId="Default">
    <w:name w:val="Default"/>
    <w:uiPriority w:val="99"/>
    <w:rsid w:val="00215CCB"/>
    <w:pPr>
      <w:widowControl w:val="0"/>
      <w:autoSpaceDE w:val="0"/>
      <w:autoSpaceDN w:val="0"/>
      <w:adjustRightInd w:val="0"/>
    </w:pPr>
    <w:rPr>
      <w:color w:val="000000"/>
      <w:sz w:val="24"/>
      <w:szCs w:val="24"/>
    </w:rPr>
  </w:style>
  <w:style w:type="paragraph" w:customStyle="1" w:styleId="Style0">
    <w:name w:val="Style0"/>
    <w:uiPriority w:val="99"/>
    <w:rsid w:val="00FA5839"/>
    <w:rPr>
      <w:rFonts w:ascii="Arial" w:hAnsi="Arial" w:cs="Arial"/>
      <w:sz w:val="24"/>
      <w:szCs w:val="24"/>
    </w:rPr>
  </w:style>
  <w:style w:type="paragraph" w:styleId="ListParagraph">
    <w:name w:val="List Paragraph"/>
    <w:basedOn w:val="Normal"/>
    <w:uiPriority w:val="99"/>
    <w:qFormat/>
    <w:rsid w:val="00AB4728"/>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2526</Words>
  <Characters>13611</Characters>
  <Application>Microsoft Office Word</Application>
  <DocSecurity>0</DocSecurity>
  <Lines>113</Lines>
  <Paragraphs>32</Paragraphs>
  <ScaleCrop>false</ScaleCrop>
  <Company>City of New Orleans</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dc:title>
  <dc:subject/>
  <dc:creator>desegura</dc:creator>
  <cp:keywords/>
  <dc:description/>
  <cp:lastModifiedBy>dmruss</cp:lastModifiedBy>
  <cp:revision>2</cp:revision>
  <cp:lastPrinted>2011-01-06T15:19:00Z</cp:lastPrinted>
  <dcterms:created xsi:type="dcterms:W3CDTF">2011-01-10T18:02:00Z</dcterms:created>
  <dcterms:modified xsi:type="dcterms:W3CDTF">2011-01-10T18:02:00Z</dcterms:modified>
</cp:coreProperties>
</file>